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83"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6096"/>
      </w:tblGrid>
      <w:tr w:rsidR="00B2251E" w:rsidTr="00C909B8">
        <w:tc>
          <w:tcPr>
            <w:tcW w:w="5387" w:type="dxa"/>
          </w:tcPr>
          <w:p w:rsidR="00B2251E" w:rsidRPr="00C909B8" w:rsidRDefault="00B2251E" w:rsidP="00E35109">
            <w:pPr>
              <w:ind w:firstLine="0"/>
              <w:jc w:val="center"/>
              <w:rPr>
                <w:b/>
              </w:rPr>
            </w:pPr>
            <w:r w:rsidRPr="00C909B8">
              <w:rPr>
                <w:b/>
              </w:rPr>
              <w:t>HỘI NÔNG DÂN VIỆT NAM</w:t>
            </w:r>
          </w:p>
          <w:p w:rsidR="00B2251E" w:rsidRPr="00C909B8" w:rsidRDefault="00B2251E" w:rsidP="00E35109">
            <w:pPr>
              <w:ind w:firstLine="0"/>
              <w:jc w:val="center"/>
              <w:rPr>
                <w:b/>
              </w:rPr>
            </w:pPr>
            <w:r w:rsidRPr="00C909B8">
              <w:rPr>
                <w:b/>
              </w:rPr>
              <w:t>BCH HỘI NÔNG DÂN TỈNH NAM ĐỊNH</w:t>
            </w:r>
          </w:p>
          <w:p w:rsidR="00B2251E" w:rsidRPr="00E35109" w:rsidRDefault="00B2251E" w:rsidP="00E35109">
            <w:pPr>
              <w:ind w:firstLine="0"/>
              <w:jc w:val="center"/>
              <w:rPr>
                <w:b/>
              </w:rPr>
            </w:pPr>
            <w:r w:rsidRPr="00E35109">
              <w:rPr>
                <w:b/>
              </w:rPr>
              <w:t>*</w:t>
            </w:r>
          </w:p>
          <w:p w:rsidR="00B2251E" w:rsidRPr="0021226B" w:rsidRDefault="00B2251E" w:rsidP="00E35109">
            <w:pPr>
              <w:ind w:firstLine="0"/>
              <w:jc w:val="center"/>
            </w:pPr>
            <w:r w:rsidRPr="0021226B">
              <w:t>Số</w:t>
            </w:r>
            <w:r w:rsidR="00796DE4">
              <w:t xml:space="preserve">  </w:t>
            </w:r>
            <w:r w:rsidR="00622FAD">
              <w:t>1296</w:t>
            </w:r>
            <w:r w:rsidR="00796DE4">
              <w:t xml:space="preserve">  -</w:t>
            </w:r>
            <w:r w:rsidRPr="0021226B">
              <w:t>CV/HNDT</w:t>
            </w:r>
          </w:p>
          <w:p w:rsidR="000C5966" w:rsidRPr="00C909B8" w:rsidRDefault="000C5966" w:rsidP="000C5966">
            <w:pPr>
              <w:ind w:firstLine="0"/>
              <w:jc w:val="center"/>
              <w:rPr>
                <w:i/>
              </w:rPr>
            </w:pPr>
            <w:r w:rsidRPr="00C909B8">
              <w:rPr>
                <w:i/>
              </w:rPr>
              <w:t xml:space="preserve">V/v </w:t>
            </w:r>
            <w:r w:rsidR="00843500" w:rsidRPr="00C909B8">
              <w:rPr>
                <w:i/>
              </w:rPr>
              <w:t>đề cử nông dân tham gia cuộc thi</w:t>
            </w:r>
          </w:p>
          <w:p w:rsidR="00843500" w:rsidRPr="00C909B8" w:rsidRDefault="00843500" w:rsidP="000C5966">
            <w:pPr>
              <w:ind w:firstLine="0"/>
              <w:jc w:val="center"/>
              <w:rPr>
                <w:b/>
                <w:i/>
              </w:rPr>
            </w:pPr>
            <w:r w:rsidRPr="00C909B8">
              <w:rPr>
                <w:b/>
                <w:i/>
              </w:rPr>
              <w:t>“Tôi là nông dân 4.0”</w:t>
            </w:r>
          </w:p>
          <w:p w:rsidR="00B2251E" w:rsidRPr="0021226B" w:rsidRDefault="00B2251E" w:rsidP="00D57EC9">
            <w:pPr>
              <w:ind w:firstLine="0"/>
              <w:jc w:val="center"/>
              <w:rPr>
                <w:i/>
              </w:rPr>
            </w:pPr>
          </w:p>
        </w:tc>
        <w:tc>
          <w:tcPr>
            <w:tcW w:w="6096" w:type="dxa"/>
          </w:tcPr>
          <w:p w:rsidR="0021226B" w:rsidRPr="00D71AF4" w:rsidRDefault="00D71AF4" w:rsidP="00D71AF4">
            <w:pPr>
              <w:ind w:firstLine="0"/>
              <w:jc w:val="center"/>
              <w:rPr>
                <w:b/>
                <w:sz w:val="26"/>
                <w:szCs w:val="26"/>
              </w:rPr>
            </w:pPr>
            <w:r w:rsidRPr="00D71AF4">
              <w:rPr>
                <w:b/>
                <w:sz w:val="26"/>
                <w:szCs w:val="26"/>
              </w:rPr>
              <w:t>CỘNG HÒA XÃ HỘI CHỦ NGHĨA VIỆT NAM</w:t>
            </w:r>
          </w:p>
          <w:p w:rsidR="00D71AF4" w:rsidRPr="00D71AF4" w:rsidRDefault="00D71AF4" w:rsidP="00D71AF4">
            <w:pPr>
              <w:ind w:firstLine="0"/>
              <w:jc w:val="center"/>
              <w:rPr>
                <w:b/>
                <w:u w:val="single"/>
              </w:rPr>
            </w:pPr>
            <w:r w:rsidRPr="00D71AF4">
              <w:rPr>
                <w:b/>
                <w:u w:val="single"/>
              </w:rPr>
              <w:t>Độc lập – Tự do – Hạnh phúc</w:t>
            </w:r>
          </w:p>
          <w:p w:rsidR="0021226B" w:rsidRPr="0021226B" w:rsidRDefault="0021226B">
            <w:pPr>
              <w:ind w:firstLine="0"/>
              <w:rPr>
                <w:i/>
              </w:rPr>
            </w:pPr>
          </w:p>
          <w:p w:rsidR="00B2251E" w:rsidRPr="0021226B" w:rsidRDefault="00843500" w:rsidP="00622FAD">
            <w:pPr>
              <w:ind w:firstLine="0"/>
              <w:jc w:val="left"/>
              <w:rPr>
                <w:i/>
              </w:rPr>
            </w:pPr>
            <w:r>
              <w:rPr>
                <w:i/>
              </w:rPr>
              <w:t xml:space="preserve">           </w:t>
            </w:r>
            <w:r w:rsidR="00796DE4">
              <w:rPr>
                <w:i/>
              </w:rPr>
              <w:t xml:space="preserve"> </w:t>
            </w:r>
            <w:r w:rsidR="00B2251E" w:rsidRPr="0021226B">
              <w:rPr>
                <w:i/>
              </w:rPr>
              <w:t xml:space="preserve">Nam Định, ngày </w:t>
            </w:r>
            <w:r w:rsidR="00622FAD">
              <w:rPr>
                <w:i/>
              </w:rPr>
              <w:t>30</w:t>
            </w:r>
            <w:r w:rsidR="00B2251E" w:rsidRPr="0021226B">
              <w:rPr>
                <w:i/>
              </w:rPr>
              <w:t xml:space="preserve">tháng </w:t>
            </w:r>
            <w:r>
              <w:rPr>
                <w:i/>
              </w:rPr>
              <w:t>01</w:t>
            </w:r>
            <w:r w:rsidR="00FD7E6D">
              <w:rPr>
                <w:i/>
              </w:rPr>
              <w:t xml:space="preserve"> </w:t>
            </w:r>
            <w:r w:rsidR="00B2251E" w:rsidRPr="0021226B">
              <w:rPr>
                <w:i/>
              </w:rPr>
              <w:t>năm 201</w:t>
            </w:r>
            <w:r>
              <w:rPr>
                <w:i/>
              </w:rPr>
              <w:t>8</w:t>
            </w:r>
          </w:p>
        </w:tc>
      </w:tr>
    </w:tbl>
    <w:p w:rsidR="005730BA" w:rsidRDefault="00483F52" w:rsidP="00483F52">
      <w:pPr>
        <w:rPr>
          <w:b/>
        </w:rPr>
      </w:pPr>
      <w:r>
        <w:rPr>
          <w:b/>
          <w:i/>
        </w:rPr>
        <w:t xml:space="preserve">  </w:t>
      </w:r>
      <w:r w:rsidR="004D3759" w:rsidRPr="0021226B">
        <w:rPr>
          <w:b/>
          <w:i/>
        </w:rPr>
        <w:t>Kính gửi</w:t>
      </w:r>
      <w:r w:rsidR="004D3759" w:rsidRPr="005730BA">
        <w:rPr>
          <w:b/>
          <w:i/>
        </w:rPr>
        <w:t>:</w:t>
      </w:r>
      <w:r w:rsidR="00796DE4">
        <w:rPr>
          <w:b/>
        </w:rPr>
        <w:t xml:space="preserve">   </w:t>
      </w:r>
      <w:r w:rsidR="005730BA" w:rsidRPr="005730BA">
        <w:rPr>
          <w:b/>
        </w:rPr>
        <w:t xml:space="preserve"> </w:t>
      </w:r>
      <w:r>
        <w:rPr>
          <w:b/>
        </w:rPr>
        <w:t xml:space="preserve">Ban Thường vụ </w:t>
      </w:r>
      <w:r w:rsidR="00FA25E9">
        <w:rPr>
          <w:b/>
        </w:rPr>
        <w:t>Hội Nông dân các huyện, thành phố</w:t>
      </w:r>
    </w:p>
    <w:p w:rsidR="001976C6" w:rsidRDefault="001976C6" w:rsidP="005730BA">
      <w:pPr>
        <w:ind w:left="720"/>
      </w:pPr>
    </w:p>
    <w:p w:rsidR="00FA25E9" w:rsidRPr="00657429" w:rsidRDefault="00FA0E4B" w:rsidP="004631BB">
      <w:pPr>
        <w:spacing w:before="40" w:after="40" w:line="360" w:lineRule="exact"/>
        <w:rPr>
          <w:szCs w:val="24"/>
        </w:rPr>
      </w:pPr>
      <w:r>
        <w:rPr>
          <w:szCs w:val="24"/>
        </w:rPr>
        <w:t xml:space="preserve">Thực hiện </w:t>
      </w:r>
      <w:r w:rsidR="00657429">
        <w:rPr>
          <w:szCs w:val="24"/>
        </w:rPr>
        <w:t xml:space="preserve">Công văn số </w:t>
      </w:r>
      <w:r w:rsidR="00973E03">
        <w:rPr>
          <w:szCs w:val="24"/>
        </w:rPr>
        <w:t>3688-CV/HNDTW</w:t>
      </w:r>
      <w:r w:rsidR="00657429">
        <w:rPr>
          <w:szCs w:val="24"/>
        </w:rPr>
        <w:t xml:space="preserve">, ngày </w:t>
      </w:r>
      <w:r w:rsidR="00973E03">
        <w:rPr>
          <w:szCs w:val="24"/>
        </w:rPr>
        <w:t>11/01/2018</w:t>
      </w:r>
      <w:r w:rsidR="00657429">
        <w:rPr>
          <w:szCs w:val="24"/>
        </w:rPr>
        <w:t xml:space="preserve"> của</w:t>
      </w:r>
      <w:r w:rsidR="00575995">
        <w:rPr>
          <w:szCs w:val="24"/>
        </w:rPr>
        <w:t xml:space="preserve"> Ban Thường vụ</w:t>
      </w:r>
      <w:r w:rsidR="00657429">
        <w:rPr>
          <w:szCs w:val="24"/>
        </w:rPr>
        <w:t xml:space="preserve"> </w:t>
      </w:r>
      <w:r w:rsidR="00973E03">
        <w:rPr>
          <w:szCs w:val="24"/>
        </w:rPr>
        <w:t>Trung ương Hội Nông dân Việt Nam</w:t>
      </w:r>
      <w:r w:rsidR="00657429">
        <w:rPr>
          <w:szCs w:val="24"/>
        </w:rPr>
        <w:t xml:space="preserve"> về việc </w:t>
      </w:r>
      <w:r w:rsidR="00973E03">
        <w:rPr>
          <w:szCs w:val="24"/>
        </w:rPr>
        <w:t xml:space="preserve">đề cử nông dân tham gia cuộc thi </w:t>
      </w:r>
      <w:r w:rsidR="00973E03" w:rsidRPr="00973E03">
        <w:rPr>
          <w:b/>
          <w:szCs w:val="24"/>
        </w:rPr>
        <w:t>“Tôi là nông dân 4.0”</w:t>
      </w:r>
      <w:r w:rsidR="00657429">
        <w:rPr>
          <w:szCs w:val="24"/>
        </w:rPr>
        <w:t xml:space="preserve">. Cuộc thi do </w:t>
      </w:r>
      <w:r w:rsidR="00DD31B5">
        <w:rPr>
          <w:szCs w:val="24"/>
        </w:rPr>
        <w:t>Báo Nông thôn Ngày nay (</w:t>
      </w:r>
      <w:r w:rsidR="00973E03">
        <w:rPr>
          <w:szCs w:val="24"/>
        </w:rPr>
        <w:t>điện tử Dân Việt</w:t>
      </w:r>
      <w:r w:rsidR="00DD31B5">
        <w:rPr>
          <w:szCs w:val="24"/>
        </w:rPr>
        <w:t>)</w:t>
      </w:r>
      <w:r w:rsidR="00973E03">
        <w:rPr>
          <w:szCs w:val="24"/>
        </w:rPr>
        <w:t xml:space="preserve"> phối hợp với Bộ Nông nghiệp và Phát triển nông thôn; Bộ khoa học và Công nghệ tổ chức</w:t>
      </w:r>
      <w:r w:rsidR="00657429">
        <w:rPr>
          <w:szCs w:val="24"/>
        </w:rPr>
        <w:t>.</w:t>
      </w:r>
    </w:p>
    <w:p w:rsidR="00FA25E9" w:rsidRDefault="001E1C65" w:rsidP="004631BB">
      <w:pPr>
        <w:spacing w:before="40" w:after="40" w:line="360" w:lineRule="exact"/>
        <w:rPr>
          <w:szCs w:val="24"/>
        </w:rPr>
      </w:pPr>
      <w:r>
        <w:t>Để</w:t>
      </w:r>
      <w:r w:rsidR="00657429">
        <w:t xml:space="preserve"> cuộc thi có sức lan tỏa, </w:t>
      </w:r>
      <w:r w:rsidR="00894045">
        <w:t>kịp thời tôn vinh những người nông dân, hội viên nông dân đã có những tìm tòi, ứng dụng khoa học công nghệ vào trong quá trình sản xuất và kinh doanh nông nghiệp</w:t>
      </w:r>
      <w:r w:rsidR="00483F52">
        <w:t>, Ban Thường vụ Hội Nông dân tỉnh yêu cầu các huyện, thành Hội thực hiện các nội dung sau</w:t>
      </w:r>
      <w:r w:rsidR="00483F52">
        <w:rPr>
          <w:szCs w:val="24"/>
        </w:rPr>
        <w:t>:</w:t>
      </w:r>
    </w:p>
    <w:p w:rsidR="00483F52" w:rsidRDefault="00483F52" w:rsidP="004631BB">
      <w:pPr>
        <w:spacing w:before="40" w:after="40" w:line="360" w:lineRule="exact"/>
        <w:rPr>
          <w:szCs w:val="24"/>
        </w:rPr>
      </w:pPr>
      <w:r>
        <w:rPr>
          <w:szCs w:val="24"/>
        </w:rPr>
        <w:t xml:space="preserve">1. </w:t>
      </w:r>
      <w:r w:rsidR="00657429">
        <w:rPr>
          <w:szCs w:val="24"/>
        </w:rPr>
        <w:t>Tuyên truyền sâu rộng đến cán bộ, hội viên nông dân</w:t>
      </w:r>
      <w:r w:rsidR="009447F1">
        <w:rPr>
          <w:szCs w:val="24"/>
        </w:rPr>
        <w:t xml:space="preserve"> và các tầng lớp nhân dân về</w:t>
      </w:r>
      <w:r w:rsidR="00CD1153">
        <w:rPr>
          <w:szCs w:val="24"/>
        </w:rPr>
        <w:t xml:space="preserve"> mục đích, ý nghĩa </w:t>
      </w:r>
      <w:r w:rsidR="009447F1">
        <w:rPr>
          <w:szCs w:val="24"/>
        </w:rPr>
        <w:t>và tầm quan trọng của cuộc thi</w:t>
      </w:r>
      <w:r>
        <w:rPr>
          <w:szCs w:val="24"/>
        </w:rPr>
        <w:t>.</w:t>
      </w:r>
    </w:p>
    <w:p w:rsidR="00483F52" w:rsidRDefault="00483F52" w:rsidP="004631BB">
      <w:pPr>
        <w:spacing w:before="40" w:after="40" w:line="360" w:lineRule="exact"/>
        <w:rPr>
          <w:szCs w:val="24"/>
        </w:rPr>
      </w:pPr>
      <w:r>
        <w:rPr>
          <w:szCs w:val="24"/>
        </w:rPr>
        <w:t xml:space="preserve">2. </w:t>
      </w:r>
      <w:r w:rsidR="00894045">
        <w:rPr>
          <w:szCs w:val="24"/>
        </w:rPr>
        <w:t>Đề cử, giới thiệ</w:t>
      </w:r>
      <w:r w:rsidR="00DD31B5">
        <w:rPr>
          <w:szCs w:val="24"/>
        </w:rPr>
        <w:t xml:space="preserve">u 01 </w:t>
      </w:r>
      <w:r w:rsidR="00894045">
        <w:rPr>
          <w:szCs w:val="24"/>
        </w:rPr>
        <w:t>nông dân</w:t>
      </w:r>
      <w:r w:rsidR="001E1C65">
        <w:rPr>
          <w:szCs w:val="24"/>
        </w:rPr>
        <w:t>, hội viên nông dân</w:t>
      </w:r>
      <w:r w:rsidR="00894045">
        <w:rPr>
          <w:szCs w:val="24"/>
        </w:rPr>
        <w:t xml:space="preserve"> tiêu biểu để tham gia cuộc thi “Tôi là nông dân 4.0”</w:t>
      </w:r>
    </w:p>
    <w:p w:rsidR="00483F52" w:rsidRDefault="00483F52" w:rsidP="004631BB">
      <w:pPr>
        <w:spacing w:before="40" w:after="40" w:line="360" w:lineRule="exact"/>
        <w:rPr>
          <w:szCs w:val="24"/>
        </w:rPr>
      </w:pPr>
      <w:r>
        <w:rPr>
          <w:szCs w:val="24"/>
        </w:rPr>
        <w:t xml:space="preserve">3. </w:t>
      </w:r>
      <w:r w:rsidR="0048545E">
        <w:rPr>
          <w:szCs w:val="24"/>
        </w:rPr>
        <w:t>Thể lệ</w:t>
      </w:r>
      <w:r w:rsidR="00894045">
        <w:rPr>
          <w:szCs w:val="24"/>
        </w:rPr>
        <w:t>, phiếu đăng ký dự</w:t>
      </w:r>
      <w:r w:rsidR="0048545E">
        <w:rPr>
          <w:szCs w:val="24"/>
        </w:rPr>
        <w:t xml:space="preserve"> thi được đăng tải trên cổng thông tin </w:t>
      </w:r>
      <w:r w:rsidR="0048545E" w:rsidRPr="0048545E">
        <w:rPr>
          <w:b/>
          <w:szCs w:val="24"/>
        </w:rPr>
        <w:t>http://</w:t>
      </w:r>
      <w:r w:rsidR="00894045">
        <w:rPr>
          <w:b/>
          <w:szCs w:val="24"/>
        </w:rPr>
        <w:t>danviet.vn</w:t>
      </w:r>
      <w:r w:rsidR="0048545E">
        <w:rPr>
          <w:szCs w:val="24"/>
        </w:rPr>
        <w:t xml:space="preserve"> và tài liệu gử</w:t>
      </w:r>
      <w:r w:rsidR="001E1C65">
        <w:rPr>
          <w:szCs w:val="24"/>
        </w:rPr>
        <w:t>i kèm</w:t>
      </w:r>
      <w:r w:rsidR="0048545E">
        <w:rPr>
          <w:szCs w:val="24"/>
        </w:rPr>
        <w:t xml:space="preserve"> công văn này.</w:t>
      </w:r>
    </w:p>
    <w:p w:rsidR="0048545E" w:rsidRDefault="00894045" w:rsidP="004631BB">
      <w:pPr>
        <w:spacing w:before="40" w:after="40" w:line="360" w:lineRule="exact"/>
        <w:rPr>
          <w:szCs w:val="24"/>
        </w:rPr>
      </w:pPr>
      <w:r>
        <w:rPr>
          <w:szCs w:val="24"/>
        </w:rPr>
        <w:t>Hồ sơ đề cử, giới thiệu nông dân, hội viên nông dân dự</w:t>
      </w:r>
      <w:r w:rsidR="0048545E">
        <w:rPr>
          <w:szCs w:val="24"/>
        </w:rPr>
        <w:t xml:space="preserve"> thi gửi</w:t>
      </w:r>
      <w:r w:rsidR="005E68EE">
        <w:rPr>
          <w:szCs w:val="24"/>
        </w:rPr>
        <w:t xml:space="preserve"> trước ngày 15/3/2018</w:t>
      </w:r>
      <w:r w:rsidR="0048545E">
        <w:rPr>
          <w:szCs w:val="24"/>
        </w:rPr>
        <w:t xml:space="preserve"> về địa chỉ: </w:t>
      </w:r>
      <w:r w:rsidR="005E68EE">
        <w:rPr>
          <w:b/>
          <w:szCs w:val="24"/>
        </w:rPr>
        <w:t>Hội Nông dân tỉnh Nam Định, số 192 Cù Chính Lan - Tp Nam Định, điện thoại:02283.646082.</w:t>
      </w:r>
    </w:p>
    <w:p w:rsidR="00C22E13" w:rsidRPr="00FD7E6D" w:rsidRDefault="0048545E" w:rsidP="004F392B">
      <w:pPr>
        <w:spacing w:before="40" w:after="240" w:line="360" w:lineRule="exact"/>
      </w:pPr>
      <w:r>
        <w:rPr>
          <w:szCs w:val="24"/>
        </w:rPr>
        <w:t xml:space="preserve">Ban Thường vụ Hội Nông dân tỉnh yêu cầu các huyện, thành Hội </w:t>
      </w:r>
      <w:r w:rsidR="008A51D4">
        <w:rPr>
          <w:szCs w:val="24"/>
        </w:rPr>
        <w:t xml:space="preserve">khẩn trương thực hiện các nội dung trên. Trong quá trình triển khai có gì vướng mắc, cần trao đổi, phản ánh về Tỉnh Hội </w:t>
      </w:r>
      <w:r w:rsidR="008A51D4" w:rsidRPr="00813E27">
        <w:rPr>
          <w:i/>
          <w:szCs w:val="24"/>
        </w:rPr>
        <w:t>(qua Ban Tuyên huấn)</w:t>
      </w:r>
      <w:r w:rsidR="008A51D4">
        <w:rPr>
          <w:szCs w:val="24"/>
        </w:rPr>
        <w:t xml:space="preserve"> để được giải đáp</w:t>
      </w:r>
      <w:r w:rsidR="00C22E13">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4"/>
        <w:gridCol w:w="4741"/>
      </w:tblGrid>
      <w:tr w:rsidR="0023695F" w:rsidTr="00130215">
        <w:tc>
          <w:tcPr>
            <w:tcW w:w="4785" w:type="dxa"/>
          </w:tcPr>
          <w:p w:rsidR="0023695F" w:rsidRPr="004F392B" w:rsidRDefault="0023695F" w:rsidP="00B2251E">
            <w:pPr>
              <w:ind w:firstLine="0"/>
              <w:rPr>
                <w:i/>
                <w:sz w:val="26"/>
                <w:szCs w:val="26"/>
              </w:rPr>
            </w:pPr>
            <w:r w:rsidRPr="004F392B">
              <w:rPr>
                <w:i/>
                <w:sz w:val="26"/>
                <w:szCs w:val="26"/>
              </w:rPr>
              <w:t>Nơi nhận:</w:t>
            </w:r>
          </w:p>
          <w:p w:rsidR="0023695F" w:rsidRDefault="0023695F" w:rsidP="00B2251E">
            <w:pPr>
              <w:ind w:firstLine="0"/>
              <w:rPr>
                <w:sz w:val="24"/>
              </w:rPr>
            </w:pPr>
            <w:r w:rsidRPr="00F35773">
              <w:rPr>
                <w:sz w:val="24"/>
              </w:rPr>
              <w:t xml:space="preserve">- </w:t>
            </w:r>
            <w:r w:rsidR="00A45772">
              <w:rPr>
                <w:sz w:val="24"/>
              </w:rPr>
              <w:t>Thường trực tỉnh Hội (để BC)</w:t>
            </w:r>
            <w:r w:rsidR="00AB19C2">
              <w:rPr>
                <w:sz w:val="24"/>
              </w:rPr>
              <w:t>;</w:t>
            </w:r>
          </w:p>
          <w:p w:rsidR="00A45772" w:rsidRPr="00F35773" w:rsidRDefault="00A45772" w:rsidP="00B2251E">
            <w:pPr>
              <w:ind w:firstLine="0"/>
              <w:rPr>
                <w:sz w:val="24"/>
              </w:rPr>
            </w:pPr>
            <w:r w:rsidRPr="00F35773">
              <w:rPr>
                <w:sz w:val="24"/>
              </w:rPr>
              <w:t>- Như kính gửi</w:t>
            </w:r>
            <w:r w:rsidR="00AB19C2">
              <w:rPr>
                <w:sz w:val="24"/>
              </w:rPr>
              <w:t>;</w:t>
            </w:r>
          </w:p>
          <w:p w:rsidR="00B45F00" w:rsidRDefault="00A2395B" w:rsidP="00715A1C">
            <w:pPr>
              <w:ind w:firstLine="0"/>
              <w:rPr>
                <w:sz w:val="24"/>
              </w:rPr>
            </w:pPr>
            <w:r>
              <w:rPr>
                <w:sz w:val="24"/>
              </w:rPr>
              <w:t xml:space="preserve">- </w:t>
            </w:r>
            <w:r w:rsidR="006349BD">
              <w:rPr>
                <w:sz w:val="24"/>
              </w:rPr>
              <w:t>Các ban</w:t>
            </w:r>
            <w:r w:rsidR="00B45F00">
              <w:rPr>
                <w:sz w:val="24"/>
              </w:rPr>
              <w:t xml:space="preserve"> chuyên môn tỉnh Hội</w:t>
            </w:r>
          </w:p>
          <w:p w:rsidR="00715A1C" w:rsidRDefault="00B45F00" w:rsidP="00715A1C">
            <w:pPr>
              <w:ind w:firstLine="0"/>
              <w:rPr>
                <w:sz w:val="24"/>
              </w:rPr>
            </w:pPr>
            <w:r>
              <w:rPr>
                <w:sz w:val="24"/>
              </w:rPr>
              <w:t>-</w:t>
            </w:r>
            <w:r w:rsidR="00715A1C">
              <w:rPr>
                <w:sz w:val="24"/>
              </w:rPr>
              <w:t xml:space="preserve"> Webstie tỉnh Hội</w:t>
            </w:r>
          </w:p>
          <w:p w:rsidR="00715A1C" w:rsidRDefault="00715A1C" w:rsidP="006349BD">
            <w:pPr>
              <w:ind w:firstLine="0"/>
            </w:pPr>
            <w:r>
              <w:rPr>
                <w:sz w:val="24"/>
              </w:rPr>
              <w:t>-</w:t>
            </w:r>
            <w:r w:rsidR="00DD31B5">
              <w:rPr>
                <w:sz w:val="24"/>
              </w:rPr>
              <w:t xml:space="preserve"> </w:t>
            </w:r>
            <w:r>
              <w:rPr>
                <w:sz w:val="24"/>
              </w:rPr>
              <w:t xml:space="preserve">Lưu </w:t>
            </w:r>
            <w:r w:rsidRPr="00F35773">
              <w:rPr>
                <w:sz w:val="24"/>
              </w:rPr>
              <w:t>VP, Tuyên huấn</w:t>
            </w:r>
            <w:r>
              <w:rPr>
                <w:sz w:val="24"/>
              </w:rPr>
              <w:t>;</w:t>
            </w:r>
          </w:p>
        </w:tc>
        <w:tc>
          <w:tcPr>
            <w:tcW w:w="4786" w:type="dxa"/>
          </w:tcPr>
          <w:p w:rsidR="0023695F" w:rsidRPr="00F35773" w:rsidRDefault="0023695F" w:rsidP="00796DE4">
            <w:pPr>
              <w:spacing w:line="360" w:lineRule="exact"/>
              <w:ind w:firstLine="0"/>
              <w:jc w:val="center"/>
              <w:rPr>
                <w:b/>
              </w:rPr>
            </w:pPr>
            <w:r w:rsidRPr="00F35773">
              <w:rPr>
                <w:b/>
              </w:rPr>
              <w:t>T/M BAN THƯỜNG VỤ</w:t>
            </w:r>
          </w:p>
          <w:p w:rsidR="0023695F" w:rsidRDefault="0023695F" w:rsidP="00796DE4">
            <w:pPr>
              <w:spacing w:line="360" w:lineRule="exact"/>
              <w:ind w:firstLine="0"/>
              <w:jc w:val="center"/>
            </w:pPr>
            <w:r w:rsidRPr="00F35773">
              <w:t>PHÓ CHỦ TỊCH</w:t>
            </w:r>
          </w:p>
          <w:p w:rsidR="00796DE4" w:rsidRDefault="00796DE4" w:rsidP="00796DE4">
            <w:pPr>
              <w:spacing w:line="360" w:lineRule="exact"/>
              <w:ind w:firstLine="0"/>
              <w:jc w:val="center"/>
            </w:pPr>
          </w:p>
          <w:p w:rsidR="00F35773" w:rsidRDefault="00F35773" w:rsidP="00BD5AD9">
            <w:pPr>
              <w:ind w:firstLine="0"/>
              <w:jc w:val="center"/>
            </w:pPr>
          </w:p>
          <w:p w:rsidR="00531565" w:rsidRDefault="00622FAD" w:rsidP="00BD5AD9">
            <w:pPr>
              <w:ind w:firstLine="0"/>
              <w:jc w:val="center"/>
            </w:pPr>
            <w:r>
              <w:t>(đã ký)</w:t>
            </w:r>
          </w:p>
          <w:p w:rsidR="00F35773" w:rsidRDefault="00F35773" w:rsidP="00BD5AD9">
            <w:pPr>
              <w:ind w:firstLine="0"/>
              <w:jc w:val="center"/>
            </w:pPr>
          </w:p>
          <w:p w:rsidR="001976C6" w:rsidRPr="00F35773" w:rsidRDefault="001976C6" w:rsidP="00BD5AD9">
            <w:pPr>
              <w:ind w:firstLine="0"/>
              <w:jc w:val="center"/>
            </w:pPr>
          </w:p>
          <w:p w:rsidR="0023695F" w:rsidRDefault="0023695F" w:rsidP="00BD5AD9">
            <w:pPr>
              <w:ind w:firstLine="0"/>
              <w:jc w:val="center"/>
            </w:pPr>
            <w:r w:rsidRPr="00F35773">
              <w:rPr>
                <w:b/>
              </w:rPr>
              <w:t>Nguyễn Thanh Long</w:t>
            </w:r>
          </w:p>
        </w:tc>
      </w:tr>
    </w:tbl>
    <w:p w:rsidR="00B2251E" w:rsidRDefault="00B2251E" w:rsidP="008A51D4">
      <w:pPr>
        <w:ind w:firstLine="0"/>
      </w:pPr>
    </w:p>
    <w:sectPr w:rsidR="00B2251E" w:rsidSect="00C909B8">
      <w:pgSz w:w="11907" w:h="16840" w:code="9"/>
      <w:pgMar w:top="992" w:right="851" w:bottom="1134"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B2251E"/>
    <w:rsid w:val="00011535"/>
    <w:rsid w:val="00050EF0"/>
    <w:rsid w:val="000946FF"/>
    <w:rsid w:val="00094BD6"/>
    <w:rsid w:val="000B3A4C"/>
    <w:rsid w:val="000C5966"/>
    <w:rsid w:val="00120A5E"/>
    <w:rsid w:val="00125E31"/>
    <w:rsid w:val="00130215"/>
    <w:rsid w:val="001976C6"/>
    <w:rsid w:val="001E1C65"/>
    <w:rsid w:val="001E579D"/>
    <w:rsid w:val="0021226B"/>
    <w:rsid w:val="0023695F"/>
    <w:rsid w:val="002549FD"/>
    <w:rsid w:val="00296D24"/>
    <w:rsid w:val="002A3BA6"/>
    <w:rsid w:val="002B74A1"/>
    <w:rsid w:val="002B7BDD"/>
    <w:rsid w:val="002D41BD"/>
    <w:rsid w:val="002D4EB0"/>
    <w:rsid w:val="00335942"/>
    <w:rsid w:val="00337113"/>
    <w:rsid w:val="00356366"/>
    <w:rsid w:val="003D1C5E"/>
    <w:rsid w:val="003D4CBE"/>
    <w:rsid w:val="0044747D"/>
    <w:rsid w:val="004631BB"/>
    <w:rsid w:val="004837EC"/>
    <w:rsid w:val="00483F52"/>
    <w:rsid w:val="0048545E"/>
    <w:rsid w:val="00494D92"/>
    <w:rsid w:val="004D3759"/>
    <w:rsid w:val="004F392B"/>
    <w:rsid w:val="004F5C84"/>
    <w:rsid w:val="0050760A"/>
    <w:rsid w:val="00520076"/>
    <w:rsid w:val="00521166"/>
    <w:rsid w:val="00531565"/>
    <w:rsid w:val="00550978"/>
    <w:rsid w:val="00554569"/>
    <w:rsid w:val="005617BB"/>
    <w:rsid w:val="005730BA"/>
    <w:rsid w:val="00575995"/>
    <w:rsid w:val="00586113"/>
    <w:rsid w:val="00591046"/>
    <w:rsid w:val="00597EEF"/>
    <w:rsid w:val="005E5C64"/>
    <w:rsid w:val="005E68EE"/>
    <w:rsid w:val="00622FAD"/>
    <w:rsid w:val="006349BD"/>
    <w:rsid w:val="00652031"/>
    <w:rsid w:val="00657429"/>
    <w:rsid w:val="006B7AF3"/>
    <w:rsid w:val="00715A1C"/>
    <w:rsid w:val="007216B4"/>
    <w:rsid w:val="00796DE4"/>
    <w:rsid w:val="007C282C"/>
    <w:rsid w:val="007C570D"/>
    <w:rsid w:val="007E126F"/>
    <w:rsid w:val="007E1E96"/>
    <w:rsid w:val="007F7038"/>
    <w:rsid w:val="00813E27"/>
    <w:rsid w:val="0081780E"/>
    <w:rsid w:val="00832F26"/>
    <w:rsid w:val="00843500"/>
    <w:rsid w:val="00853361"/>
    <w:rsid w:val="00894045"/>
    <w:rsid w:val="008A3FD6"/>
    <w:rsid w:val="008A51D4"/>
    <w:rsid w:val="008F0ADF"/>
    <w:rsid w:val="00942667"/>
    <w:rsid w:val="009447F1"/>
    <w:rsid w:val="0094565B"/>
    <w:rsid w:val="009565F5"/>
    <w:rsid w:val="00973E03"/>
    <w:rsid w:val="00A1337F"/>
    <w:rsid w:val="00A2395B"/>
    <w:rsid w:val="00A32217"/>
    <w:rsid w:val="00A45772"/>
    <w:rsid w:val="00A5349D"/>
    <w:rsid w:val="00A555A9"/>
    <w:rsid w:val="00A7503C"/>
    <w:rsid w:val="00AB19C2"/>
    <w:rsid w:val="00B2251E"/>
    <w:rsid w:val="00B45F00"/>
    <w:rsid w:val="00B76932"/>
    <w:rsid w:val="00B913B3"/>
    <w:rsid w:val="00BB5CD5"/>
    <w:rsid w:val="00BD5AD9"/>
    <w:rsid w:val="00BF7AE3"/>
    <w:rsid w:val="00C22E13"/>
    <w:rsid w:val="00C80BF5"/>
    <w:rsid w:val="00C909B8"/>
    <w:rsid w:val="00C9718F"/>
    <w:rsid w:val="00CA5A09"/>
    <w:rsid w:val="00CD1153"/>
    <w:rsid w:val="00CD72BD"/>
    <w:rsid w:val="00D419E9"/>
    <w:rsid w:val="00D57EC9"/>
    <w:rsid w:val="00D7132A"/>
    <w:rsid w:val="00D71AF4"/>
    <w:rsid w:val="00D82EDC"/>
    <w:rsid w:val="00DA1086"/>
    <w:rsid w:val="00DB1C8A"/>
    <w:rsid w:val="00DB51C0"/>
    <w:rsid w:val="00DD31B5"/>
    <w:rsid w:val="00E257DE"/>
    <w:rsid w:val="00E35109"/>
    <w:rsid w:val="00E404B4"/>
    <w:rsid w:val="00E67C93"/>
    <w:rsid w:val="00F3520A"/>
    <w:rsid w:val="00F35773"/>
    <w:rsid w:val="00F51C88"/>
    <w:rsid w:val="00FA0E4B"/>
    <w:rsid w:val="00FA25E9"/>
    <w:rsid w:val="00FD1B73"/>
    <w:rsid w:val="00FD3DBC"/>
    <w:rsid w:val="00FD7E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line="4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1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251E"/>
    <w:pPr>
      <w:ind w:left="720"/>
      <w:contextualSpacing/>
    </w:pPr>
  </w:style>
  <w:style w:type="character" w:styleId="Hyperlink">
    <w:name w:val="Hyperlink"/>
    <w:basedOn w:val="DefaultParagraphFont"/>
    <w:uiPriority w:val="99"/>
    <w:unhideWhenUsed/>
    <w:rsid w:val="004474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525D50-4630-4ED4-911B-7644520E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ATP</cp:lastModifiedBy>
  <cp:revision>4</cp:revision>
  <cp:lastPrinted>2017-09-28T00:22:00Z</cp:lastPrinted>
  <dcterms:created xsi:type="dcterms:W3CDTF">2018-01-29T09:15:00Z</dcterms:created>
  <dcterms:modified xsi:type="dcterms:W3CDTF">2018-01-31T07:00:00Z</dcterms:modified>
</cp:coreProperties>
</file>