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4" w:type="dxa"/>
        <w:tblInd w:w="-1014" w:type="dxa"/>
        <w:tblLook w:val="01E0"/>
      </w:tblPr>
      <w:tblGrid>
        <w:gridCol w:w="5236"/>
        <w:gridCol w:w="6168"/>
      </w:tblGrid>
      <w:tr w:rsidR="00537FAB" w:rsidTr="005B5221">
        <w:trPr>
          <w:trHeight w:val="1270"/>
        </w:trPr>
        <w:tc>
          <w:tcPr>
            <w:tcW w:w="5236" w:type="dxa"/>
          </w:tcPr>
          <w:p w:rsidR="00537FAB" w:rsidRPr="006839AD" w:rsidRDefault="00537FAB" w:rsidP="005D378A">
            <w:pPr>
              <w:rPr>
                <w:b/>
                <w:bCs/>
                <w:sz w:val="26"/>
                <w:szCs w:val="26"/>
              </w:rPr>
            </w:pPr>
            <w:r w:rsidRPr="006839AD">
              <w:rPr>
                <w:b/>
                <w:bCs/>
                <w:sz w:val="26"/>
                <w:szCs w:val="26"/>
              </w:rPr>
              <w:t>HỘI NÔNG DÂN - BỘ ĐỘI BIÊN PHÒNG</w:t>
            </w:r>
          </w:p>
          <w:p w:rsidR="00537FAB" w:rsidRPr="006839AD" w:rsidRDefault="00537FAB" w:rsidP="005B5221">
            <w:pPr>
              <w:jc w:val="center"/>
              <w:rPr>
                <w:b/>
                <w:bCs/>
                <w:sz w:val="26"/>
                <w:szCs w:val="26"/>
              </w:rPr>
            </w:pPr>
            <w:r w:rsidRPr="006839AD">
              <w:rPr>
                <w:b/>
                <w:bCs/>
                <w:sz w:val="26"/>
                <w:szCs w:val="26"/>
              </w:rPr>
              <w:t xml:space="preserve">TỈNH </w:t>
            </w:r>
            <w:smartTag w:uri="urn:schemas-microsoft-com:office:smarttags" w:element="country-region">
              <w:smartTag w:uri="urn:schemas-microsoft-com:office:smarttags" w:element="place">
                <w:r w:rsidRPr="006839AD">
                  <w:rPr>
                    <w:b/>
                    <w:bCs/>
                    <w:sz w:val="26"/>
                    <w:szCs w:val="26"/>
                  </w:rPr>
                  <w:t>NAM</w:t>
                </w:r>
              </w:smartTag>
            </w:smartTag>
            <w:r w:rsidRPr="006839AD">
              <w:rPr>
                <w:b/>
                <w:bCs/>
                <w:sz w:val="26"/>
                <w:szCs w:val="26"/>
              </w:rPr>
              <w:t xml:space="preserve"> ĐỊNH</w:t>
            </w:r>
          </w:p>
          <w:p w:rsidR="00537FAB" w:rsidRPr="006839AD" w:rsidRDefault="00DB3237" w:rsidP="005B5221">
            <w:pPr>
              <w:jc w:val="center"/>
              <w:rPr>
                <w:sz w:val="26"/>
                <w:szCs w:val="26"/>
              </w:rPr>
            </w:pPr>
            <w:r w:rsidRPr="00DB3237">
              <w:rPr>
                <w:noProof/>
              </w:rPr>
              <w:pict>
                <v:line id="_x0000_s1026" style="position:absolute;left:0;text-align:left;z-index:251657216" from="97.55pt,.45pt" to="144.3pt,.45pt"/>
              </w:pict>
            </w:r>
          </w:p>
          <w:p w:rsidR="00537FAB" w:rsidRPr="006839AD" w:rsidRDefault="00537FAB" w:rsidP="005B5221">
            <w:pPr>
              <w:jc w:val="center"/>
              <w:rPr>
                <w:sz w:val="26"/>
                <w:szCs w:val="26"/>
              </w:rPr>
            </w:pPr>
            <w:r w:rsidRPr="003C1A99">
              <w:rPr>
                <w:sz w:val="26"/>
                <w:szCs w:val="26"/>
              </w:rPr>
              <w:t>Số:         /KH-HND</w:t>
            </w:r>
            <w:r w:rsidR="00C83C0F">
              <w:rPr>
                <w:sz w:val="26"/>
                <w:szCs w:val="26"/>
              </w:rPr>
              <w:t>T</w:t>
            </w:r>
            <w:r w:rsidRPr="003C1A99">
              <w:rPr>
                <w:sz w:val="26"/>
                <w:szCs w:val="26"/>
              </w:rPr>
              <w:t>-BP</w:t>
            </w:r>
          </w:p>
        </w:tc>
        <w:tc>
          <w:tcPr>
            <w:tcW w:w="6168" w:type="dxa"/>
          </w:tcPr>
          <w:p w:rsidR="00537FAB" w:rsidRPr="006839AD" w:rsidRDefault="00537FAB" w:rsidP="005D378A">
            <w:pPr>
              <w:rPr>
                <w:b/>
                <w:bCs/>
                <w:sz w:val="26"/>
                <w:szCs w:val="26"/>
              </w:rPr>
            </w:pPr>
            <w:r w:rsidRPr="006839AD">
              <w:rPr>
                <w:b/>
                <w:bCs/>
                <w:sz w:val="26"/>
                <w:szCs w:val="26"/>
              </w:rPr>
              <w:t xml:space="preserve">CỘNG HOÀ XÃ HỘI CHỦ NGHĨA VIỆT </w:t>
            </w:r>
            <w:smartTag w:uri="urn:schemas-microsoft-com:office:smarttags" w:element="country-region">
              <w:smartTag w:uri="urn:schemas-microsoft-com:office:smarttags" w:element="place">
                <w:r w:rsidRPr="006839AD">
                  <w:rPr>
                    <w:b/>
                    <w:bCs/>
                    <w:sz w:val="26"/>
                    <w:szCs w:val="26"/>
                  </w:rPr>
                  <w:t>NAM</w:t>
                </w:r>
              </w:smartTag>
            </w:smartTag>
          </w:p>
          <w:p w:rsidR="00537FAB" w:rsidRPr="006839AD" w:rsidRDefault="00324372" w:rsidP="00324372">
            <w:pPr>
              <w:rPr>
                <w:b/>
                <w:bCs/>
                <w:sz w:val="26"/>
                <w:szCs w:val="26"/>
              </w:rPr>
            </w:pPr>
            <w:r>
              <w:rPr>
                <w:b/>
                <w:bCs/>
                <w:sz w:val="26"/>
                <w:szCs w:val="26"/>
              </w:rPr>
              <w:t xml:space="preserve">               </w:t>
            </w:r>
            <w:r w:rsidR="00537FAB" w:rsidRPr="006839AD">
              <w:rPr>
                <w:b/>
                <w:bCs/>
                <w:sz w:val="26"/>
                <w:szCs w:val="26"/>
              </w:rPr>
              <w:t>Độc lập - Tự do - Hạnh phúc</w:t>
            </w:r>
          </w:p>
          <w:p w:rsidR="00537FAB" w:rsidRPr="006839AD" w:rsidRDefault="00DB3237" w:rsidP="005B5221">
            <w:pPr>
              <w:jc w:val="center"/>
              <w:rPr>
                <w:i/>
                <w:iCs/>
                <w:sz w:val="26"/>
                <w:szCs w:val="26"/>
              </w:rPr>
            </w:pPr>
            <w:r w:rsidRPr="00DB3237">
              <w:rPr>
                <w:noProof/>
              </w:rPr>
              <w:pict>
                <v:line id="_x0000_s1027" style="position:absolute;left:0;text-align:left;z-index:251656192" from="52.4pt,1.25pt" to="205pt,1.25pt"/>
              </w:pict>
            </w:r>
          </w:p>
          <w:p w:rsidR="00537FAB" w:rsidRPr="006839AD" w:rsidRDefault="00324372" w:rsidP="00324372">
            <w:pPr>
              <w:rPr>
                <w:i/>
                <w:iCs/>
                <w:sz w:val="26"/>
                <w:szCs w:val="26"/>
              </w:rPr>
            </w:pPr>
            <w:r>
              <w:rPr>
                <w:i/>
                <w:iCs/>
                <w:sz w:val="26"/>
                <w:szCs w:val="26"/>
              </w:rPr>
              <w:t xml:space="preserve">              </w:t>
            </w:r>
            <w:r w:rsidR="00537FAB" w:rsidRPr="003C1A99">
              <w:rPr>
                <w:i/>
                <w:iCs/>
                <w:sz w:val="26"/>
                <w:szCs w:val="26"/>
              </w:rPr>
              <w:t xml:space="preserve">Nam Định, ngày </w:t>
            </w:r>
            <w:r>
              <w:rPr>
                <w:i/>
                <w:iCs/>
                <w:sz w:val="26"/>
                <w:szCs w:val="26"/>
              </w:rPr>
              <w:t>30</w:t>
            </w:r>
            <w:r w:rsidR="00537FAB" w:rsidRPr="003C1A99">
              <w:rPr>
                <w:i/>
                <w:iCs/>
                <w:sz w:val="26"/>
                <w:szCs w:val="26"/>
              </w:rPr>
              <w:t xml:space="preserve"> tháng 01  năm 2018</w:t>
            </w:r>
          </w:p>
        </w:tc>
      </w:tr>
    </w:tbl>
    <w:p w:rsidR="00537FAB" w:rsidRDefault="00537FAB" w:rsidP="00473E9D"/>
    <w:p w:rsidR="00537FAB" w:rsidRPr="003C1A99" w:rsidRDefault="00537FAB" w:rsidP="00E615F0">
      <w:pPr>
        <w:spacing w:before="40" w:after="40"/>
        <w:jc w:val="center"/>
        <w:rPr>
          <w:b/>
        </w:rPr>
      </w:pPr>
      <w:r w:rsidRPr="003C1A99">
        <w:rPr>
          <w:b/>
        </w:rPr>
        <w:t>KẾ HOẠCH</w:t>
      </w:r>
    </w:p>
    <w:p w:rsidR="00537FAB" w:rsidRPr="003C1A99" w:rsidRDefault="00537FAB" w:rsidP="00E615F0">
      <w:pPr>
        <w:spacing w:before="40" w:after="40"/>
        <w:jc w:val="center"/>
        <w:rPr>
          <w:b/>
        </w:rPr>
      </w:pPr>
      <w:r w:rsidRPr="003C1A99">
        <w:rPr>
          <w:b/>
        </w:rPr>
        <w:t xml:space="preserve">Thực hiện chương trình phối hợp hoạt động </w:t>
      </w:r>
    </w:p>
    <w:p w:rsidR="00537FAB" w:rsidRPr="003C1A99" w:rsidRDefault="00537FAB" w:rsidP="00E615F0">
      <w:pPr>
        <w:spacing w:before="40" w:after="40"/>
        <w:jc w:val="center"/>
        <w:rPr>
          <w:b/>
        </w:rPr>
      </w:pPr>
      <w:r w:rsidRPr="003C1A99">
        <w:rPr>
          <w:b/>
        </w:rPr>
        <w:t>giữa Hội Nông dân và Bộ đội Biên phòng tỉnh năm 2018</w:t>
      </w:r>
    </w:p>
    <w:p w:rsidR="00537FAB" w:rsidRPr="00E71628" w:rsidRDefault="00DB3237" w:rsidP="003C1A99">
      <w:pPr>
        <w:jc w:val="center"/>
        <w:rPr>
          <w:b/>
          <w:spacing w:val="-8"/>
          <w:sz w:val="32"/>
        </w:rPr>
      </w:pPr>
      <w:r w:rsidRPr="00DB3237">
        <w:rPr>
          <w:noProof/>
        </w:rPr>
        <w:pict>
          <v:line id="_x0000_s1028" style="position:absolute;left:0;text-align:left;z-index:251658240" from="171.55pt,1.25pt" to="293.1pt,1.25pt"/>
        </w:pict>
      </w:r>
    </w:p>
    <w:p w:rsidR="00537FAB" w:rsidRPr="00A67B17" w:rsidRDefault="00537FAB" w:rsidP="00A736E6">
      <w:pPr>
        <w:spacing w:before="120" w:after="120" w:line="288" w:lineRule="auto"/>
        <w:ind w:firstLine="720"/>
        <w:jc w:val="both"/>
      </w:pPr>
      <w:r w:rsidRPr="00A67B17">
        <w:t>Căn cứ nhiệm vụ phát triển kinh tế, xã hội đảm bảo Quốc phòng an ninh của địa phương và nhiệm vụ chính trị của hai ngành năm 2018.</w:t>
      </w:r>
    </w:p>
    <w:p w:rsidR="00537FAB" w:rsidRPr="00A67B17" w:rsidRDefault="00537FAB" w:rsidP="00A736E6">
      <w:pPr>
        <w:spacing w:before="120" w:after="120" w:line="288" w:lineRule="auto"/>
        <w:ind w:firstLine="720"/>
        <w:jc w:val="both"/>
      </w:pPr>
      <w:r w:rsidRPr="00A67B17">
        <w:t>Hội Nông dân - Bộ Chỉ huy BĐBP tỉnh xây dựng kế hoạch phối hợp tổ chức thực hiện như sau:</w:t>
      </w:r>
    </w:p>
    <w:p w:rsidR="00537FAB" w:rsidRPr="0003080D" w:rsidRDefault="00537FAB" w:rsidP="00A736E6">
      <w:pPr>
        <w:spacing w:before="120" w:after="120" w:line="288" w:lineRule="auto"/>
        <w:ind w:firstLine="720"/>
        <w:jc w:val="both"/>
        <w:rPr>
          <w:b/>
          <w:sz w:val="26"/>
        </w:rPr>
      </w:pPr>
      <w:r w:rsidRPr="0003080D">
        <w:rPr>
          <w:b/>
          <w:sz w:val="26"/>
        </w:rPr>
        <w:t xml:space="preserve">I. MỤC ĐÍCH, YÊU CẦU </w:t>
      </w:r>
    </w:p>
    <w:p w:rsidR="00537FAB" w:rsidRPr="00A67B17" w:rsidRDefault="00537FAB" w:rsidP="00A736E6">
      <w:pPr>
        <w:spacing w:before="120" w:after="120" w:line="288" w:lineRule="auto"/>
        <w:ind w:firstLine="720"/>
        <w:jc w:val="both"/>
      </w:pPr>
      <w:r w:rsidRPr="00A67B17">
        <w:rPr>
          <w:b/>
        </w:rPr>
        <w:t xml:space="preserve">1. </w:t>
      </w:r>
      <w:r w:rsidRPr="00A67B17">
        <w:t>Nhằm củng cố, xây dựng tổ chức hội cơ sở và các đồn Biên phòng ngày càng vững mạnh; nâng cao chất lượng, hiệu quả nội dung phối hợp, các hình thức hoạt động, mô hình tiêu biểu; tích cực tham gia cùng địa phương và vận động hội viên nông dân phát triển kinh tế, văn hóa, xã hội, xoá đói giảm nghèo, xây dựng nông thôn mới; xây dựng “Gia đình văn hóa”, các chính sách an sinh xã hội…</w:t>
      </w:r>
    </w:p>
    <w:p w:rsidR="00537FAB" w:rsidRPr="00A67B17" w:rsidRDefault="00537FAB" w:rsidP="00A736E6">
      <w:pPr>
        <w:spacing w:before="120" w:after="120" w:line="288" w:lineRule="auto"/>
        <w:ind w:firstLine="720"/>
        <w:jc w:val="both"/>
      </w:pPr>
      <w:r w:rsidRPr="00A67B17">
        <w:rPr>
          <w:b/>
        </w:rPr>
        <w:t xml:space="preserve">2. </w:t>
      </w:r>
      <w:r w:rsidRPr="00A67B17">
        <w:t xml:space="preserve">Tăng cường mối quan hệ đoàn kết gắn bó giữa hội viên nông dân, nhân dân với cán bộ, chiến sĩ Bộ đội Biên phòng, góp phần xây dựng củng cố nền Biên phòng toàn dân vững mạnh, bảo vệ vững chắc chủ quyền vùng biển, giữ vững ANCT - TTATXH khu vực biên giới biển; thực hiện thắng lợi các mục tiêu phát triển kinh tế, văn hóa, xã hội của địa phương và thiết thực chào mừng các sự kiện chính trị lớn của đất nước, ngày truyền thống của hai ngành. </w:t>
      </w:r>
    </w:p>
    <w:p w:rsidR="00537FAB" w:rsidRPr="00A67B17" w:rsidRDefault="00537FAB" w:rsidP="00A736E6">
      <w:pPr>
        <w:spacing w:before="120" w:after="120" w:line="288" w:lineRule="auto"/>
        <w:ind w:firstLine="720"/>
        <w:jc w:val="both"/>
      </w:pPr>
      <w:r w:rsidRPr="00A67B17">
        <w:rPr>
          <w:b/>
        </w:rPr>
        <w:t>3.</w:t>
      </w:r>
      <w:r w:rsidRPr="00A67B17">
        <w:t xml:space="preserve"> Tổ chức triển khai thực hiện các nội dung phối hợp hoạt động phù hợp với tình hình thực tế của địa phương, đơn vị; phải cụ thể, thiết thực, hiệu quả tránh phô trương, hình thức. </w:t>
      </w:r>
    </w:p>
    <w:p w:rsidR="00537FAB" w:rsidRPr="0003080D" w:rsidRDefault="00537FAB" w:rsidP="00A736E6">
      <w:pPr>
        <w:spacing w:before="120" w:after="120" w:line="288" w:lineRule="auto"/>
        <w:ind w:firstLine="720"/>
        <w:jc w:val="both"/>
        <w:rPr>
          <w:b/>
          <w:sz w:val="26"/>
        </w:rPr>
      </w:pPr>
      <w:r w:rsidRPr="0003080D">
        <w:rPr>
          <w:b/>
          <w:sz w:val="26"/>
        </w:rPr>
        <w:t>II. NỘI DUNG TRIỂN KHAI THỰC HIỆN</w:t>
      </w:r>
    </w:p>
    <w:p w:rsidR="00537FAB" w:rsidRPr="00A67B17" w:rsidRDefault="00537FAB" w:rsidP="00A736E6">
      <w:pPr>
        <w:spacing w:before="120" w:after="120" w:line="288" w:lineRule="auto"/>
        <w:ind w:firstLine="720"/>
        <w:jc w:val="both"/>
        <w:rPr>
          <w:b/>
        </w:rPr>
      </w:pPr>
      <w:r w:rsidRPr="00A67B17">
        <w:rPr>
          <w:b/>
        </w:rPr>
        <w:t>A. Cấp tỉnh</w:t>
      </w:r>
    </w:p>
    <w:p w:rsidR="00537FAB" w:rsidRPr="00A67B17" w:rsidRDefault="00537FAB" w:rsidP="00A736E6">
      <w:pPr>
        <w:spacing w:before="120" w:after="120" w:line="288" w:lineRule="auto"/>
        <w:ind w:firstLine="720"/>
        <w:jc w:val="both"/>
      </w:pPr>
      <w:r w:rsidRPr="00A67B17">
        <w:rPr>
          <w:b/>
        </w:rPr>
        <w:t>1.</w:t>
      </w:r>
      <w:r w:rsidRPr="00A67B17">
        <w:t xml:space="preserve"> Phối hợp tổ chức hội nghị giao ban đánh giá kết quả chương trình phối hợp năm 2017, thống nhất ký kết nội dung c</w:t>
      </w:r>
      <w:r w:rsidR="00C83C0F">
        <w:t>hương trình phối hợp năm 2018 (</w:t>
      </w:r>
      <w:r w:rsidRPr="00A67B17">
        <w:t>trong tháng 01/2018)</w:t>
      </w:r>
      <w:r w:rsidR="00A54216">
        <w:t>.</w:t>
      </w:r>
    </w:p>
    <w:p w:rsidR="00537FAB" w:rsidRPr="00A67B17" w:rsidRDefault="00537FAB" w:rsidP="00A736E6">
      <w:pPr>
        <w:spacing w:before="120" w:after="120" w:line="288" w:lineRule="auto"/>
        <w:ind w:firstLine="720"/>
        <w:jc w:val="both"/>
      </w:pPr>
      <w:r w:rsidRPr="00A67B17">
        <w:rPr>
          <w:b/>
        </w:rPr>
        <w:lastRenderedPageBreak/>
        <w:t>2.</w:t>
      </w:r>
      <w:r w:rsidRPr="00A67B17">
        <w:t xml:space="preserve"> Phối hợp tổ chức hội nghị tuyên truyền cho cán bộ chiến sỹ, hội viên nông dân và nhân dân các xã tuyến biển của tỉnh về chủ chương đường lối của Đảng, chính sách pháp luật của Nhà nước, tập trung vào tuyên truyền Nghị định 71 của Chính phủ về "Quản lý hoạt động của người, phương tiện trong khu vực biên giới biển"; Chỉ thị 01 của Thủ tướng Chính phủ về "Tổ chức phong trào toàn dân tham gia bảo vệ chủ quyền lãnh thổ, an ninh biên giới quốc gia trong tình hình mới"; tình hình chủ quyền biển đảo của Việt Nam, nhiệm vụ xây dựng và bảo vệ Tổ quốc trong tình hình mới. </w:t>
      </w:r>
      <w:r>
        <w:t>(m</w:t>
      </w:r>
      <w:r w:rsidRPr="00A67B17">
        <w:t>ỗi</w:t>
      </w:r>
      <w:r>
        <w:t xml:space="preserve"> huy</w:t>
      </w:r>
      <w:r w:rsidRPr="00A67B17">
        <w:t>ện</w:t>
      </w:r>
      <w:r>
        <w:t xml:space="preserve"> m</w:t>
      </w:r>
      <w:r w:rsidRPr="00A67B17">
        <w:t>ột</w:t>
      </w:r>
      <w:r>
        <w:t xml:space="preserve"> bu</w:t>
      </w:r>
      <w:r w:rsidRPr="00A67B17">
        <w:t>ổi</w:t>
      </w:r>
      <w:r>
        <w:t>)</w:t>
      </w:r>
    </w:p>
    <w:p w:rsidR="00537FAB" w:rsidRPr="00A67B17" w:rsidRDefault="00537FAB" w:rsidP="00A736E6">
      <w:pPr>
        <w:spacing w:before="120" w:after="120" w:line="288" w:lineRule="auto"/>
        <w:ind w:firstLine="720"/>
        <w:jc w:val="both"/>
      </w:pPr>
      <w:r w:rsidRPr="00A67B17">
        <w:rPr>
          <w:b/>
        </w:rPr>
        <w:t>3.</w:t>
      </w:r>
      <w:r w:rsidRPr="00A67B17">
        <w:t xml:space="preserve"> Phối hợp tổ chức</w:t>
      </w:r>
      <w:r>
        <w:t xml:space="preserve"> t</w:t>
      </w:r>
      <w:r w:rsidRPr="00A67B17">
        <w:t>ừ</w:t>
      </w:r>
      <w:r>
        <w:t xml:space="preserve"> 01 - </w:t>
      </w:r>
      <w:r w:rsidRPr="00A67B17">
        <w:t>0</w:t>
      </w:r>
      <w:r>
        <w:t>2</w:t>
      </w:r>
      <w:r w:rsidRPr="00A67B17">
        <w:t xml:space="preserve"> đợt khám, tư vấn, cấp thuốc miễn phí cho hội viên nông dân nghèo, gia đình chính sách tại </w:t>
      </w:r>
      <w:r w:rsidR="00C83C0F">
        <w:t>02 cơ sở</w:t>
      </w:r>
      <w:r w:rsidRPr="00A67B17">
        <w:t xml:space="preserve"> tuyến biển thuộc huyện Nghĩa Hưng, Hải Hậu</w:t>
      </w:r>
      <w:r>
        <w:t xml:space="preserve"> </w:t>
      </w:r>
      <w:r w:rsidRPr="00A67B17">
        <w:t>(Thờ</w:t>
      </w:r>
      <w:r>
        <w:t>i gian: quý III, VI</w:t>
      </w:r>
      <w:r w:rsidRPr="00A67B17">
        <w:t xml:space="preserve"> năm 2018)</w:t>
      </w:r>
    </w:p>
    <w:p w:rsidR="00537FAB" w:rsidRPr="00A67B17" w:rsidRDefault="00537FAB" w:rsidP="00A736E6">
      <w:pPr>
        <w:spacing w:before="120" w:after="120" w:line="288" w:lineRule="auto"/>
        <w:ind w:firstLine="720"/>
        <w:jc w:val="both"/>
      </w:pPr>
      <w:r w:rsidRPr="00A67B17">
        <w:rPr>
          <w:b/>
        </w:rPr>
        <w:t>4.</w:t>
      </w:r>
      <w:r w:rsidRPr="00A67B17">
        <w:t xml:space="preserve"> Thường xuyên trao đổi thông tin giữa hai ngành: Phối hợp xây dựng 01 phóng sự, chuyên mục phản ánh kết quả hoạt động giữa hai ngành phát trên đài truyền hình tỉnh và 04 bài viết của 04 số trên Bản tin Nông dân Nam Định. Khai thác có hiệu quả trang thông tin điện tử (website)</w:t>
      </w:r>
      <w:r w:rsidRPr="00A67B17">
        <w:rPr>
          <w:color w:val="FF0000"/>
        </w:rPr>
        <w:t xml:space="preserve"> </w:t>
      </w:r>
      <w:r w:rsidRPr="00A67B17">
        <w:t xml:space="preserve">của Hội Nông dân tỉnh và cổng thông tin điện tử của Sở Thông tin &amp; Truyền thông để đưa tin, bài phản ánh các hoạt động phối hợp của hai ngành từ cấp tỉnh đến cơ sở. </w:t>
      </w:r>
    </w:p>
    <w:p w:rsidR="00537FAB" w:rsidRPr="00A67B17" w:rsidRDefault="00537FAB" w:rsidP="00A736E6">
      <w:pPr>
        <w:spacing w:before="120" w:after="120" w:line="288" w:lineRule="auto"/>
        <w:ind w:firstLine="720"/>
        <w:jc w:val="both"/>
      </w:pPr>
      <w:r w:rsidRPr="00A67B17">
        <w:rPr>
          <w:b/>
        </w:rPr>
        <w:t>5.</w:t>
      </w:r>
      <w:r w:rsidRPr="00A67B17">
        <w:t xml:space="preserve"> Phối hợp xây dựng kế hoạch kiểm tra từ 01 đến 02 Đồn Biên phòng và từ 01 đến 03 Hội Nông dân các xã, thị trấn tuyến biển, đánh giá kết quả thực hiện chương trình phối hợp (thời gian: quý II và quý IV năm 2018). </w:t>
      </w:r>
    </w:p>
    <w:p w:rsidR="00537FAB" w:rsidRPr="00A67B17" w:rsidRDefault="00537FAB" w:rsidP="00A736E6">
      <w:pPr>
        <w:spacing w:before="120" w:after="120" w:line="288" w:lineRule="auto"/>
        <w:ind w:firstLine="720"/>
        <w:jc w:val="both"/>
        <w:rPr>
          <w:b/>
        </w:rPr>
      </w:pPr>
      <w:r w:rsidRPr="00A67B17">
        <w:rPr>
          <w:b/>
        </w:rPr>
        <w:t>B. Các Đồn biên phòng với Hội Nông dân 03 huyện ven biển và Hội Nông dân các xã, thị trấn biên giới.</w:t>
      </w:r>
    </w:p>
    <w:p w:rsidR="00537FAB" w:rsidRPr="007C5065" w:rsidRDefault="00537FAB" w:rsidP="00A736E6">
      <w:pPr>
        <w:spacing w:before="120" w:after="120" w:line="288" w:lineRule="auto"/>
        <w:ind w:firstLine="720"/>
        <w:jc w:val="both"/>
        <w:rPr>
          <w:b/>
          <w:spacing w:val="-4"/>
        </w:rPr>
      </w:pPr>
      <w:r w:rsidRPr="007C5065">
        <w:rPr>
          <w:spacing w:val="-4"/>
        </w:rPr>
        <w:t>1.</w:t>
      </w:r>
      <w:r w:rsidRPr="007C5065">
        <w:rPr>
          <w:b/>
          <w:spacing w:val="-4"/>
        </w:rPr>
        <w:t xml:space="preserve"> Phối hợp tổ chức Hội nghị giao ban đánh giá kết quả chương trình phối hợp năm 2017, thống nhất ký kết nội dung chương trình phối hợp năm 2018.</w:t>
      </w:r>
    </w:p>
    <w:p w:rsidR="00537FAB" w:rsidRPr="00A67B17" w:rsidRDefault="00537FAB" w:rsidP="00A736E6">
      <w:pPr>
        <w:spacing w:before="120" w:after="120" w:line="288" w:lineRule="auto"/>
        <w:ind w:firstLine="720"/>
        <w:jc w:val="both"/>
        <w:rPr>
          <w:color w:val="FF0000"/>
        </w:rPr>
      </w:pPr>
      <w:r w:rsidRPr="00A67B17">
        <w:t xml:space="preserve">Hội Nông dân 3 huyện tuyến biển với các Đồn Biên phòng, Hội Nông dân các xã, thị trấn khu vực biên giới biển phối hợp tổ chức hội nghị giao ban đánh giá kết quả chương trình phối hợp năm 2017, thống nhất xây dựng nội dung kế hoạch ký kết thực hiện chương trình phối hợp năm 2018. (Thời gian xong trước </w:t>
      </w:r>
      <w:r w:rsidRPr="00A67B17">
        <w:rPr>
          <w:color w:val="000000"/>
        </w:rPr>
        <w:t>28/2/2018)</w:t>
      </w:r>
    </w:p>
    <w:p w:rsidR="00537FAB" w:rsidRPr="00A67B17" w:rsidRDefault="00537FAB" w:rsidP="00A736E6">
      <w:pPr>
        <w:spacing w:before="120" w:after="120" w:line="288" w:lineRule="auto"/>
        <w:ind w:firstLine="720"/>
        <w:jc w:val="both"/>
        <w:rPr>
          <w:b/>
        </w:rPr>
      </w:pPr>
      <w:r w:rsidRPr="00A67B17">
        <w:rPr>
          <w:b/>
        </w:rPr>
        <w:t>2. Phối hợp tuyên truyền cho cán bộ hội viên nông dân và cán bộ chiến sỹ BĐBP về chủ trương đường lối của Đảng, chính sách pháp luật của Nhà nước, nhiệm vụ xây dựng và bảo vệ Tổ quốc trong tình hình mớ</w:t>
      </w:r>
      <w:r>
        <w:rPr>
          <w:b/>
        </w:rPr>
        <w:t>i, v</w:t>
      </w:r>
      <w:r w:rsidRPr="00A67B17">
        <w:rPr>
          <w:b/>
        </w:rPr>
        <w:t>ề</w:t>
      </w:r>
      <w:r>
        <w:rPr>
          <w:b/>
        </w:rPr>
        <w:t xml:space="preserve"> v</w:t>
      </w:r>
      <w:r w:rsidRPr="00A67B17">
        <w:rPr>
          <w:b/>
        </w:rPr>
        <w:t>ị</w:t>
      </w:r>
      <w:r>
        <w:rPr>
          <w:b/>
        </w:rPr>
        <w:t xml:space="preserve"> tr</w:t>
      </w:r>
      <w:r w:rsidRPr="00A67B17">
        <w:rPr>
          <w:b/>
        </w:rPr>
        <w:t>í</w:t>
      </w:r>
      <w:r>
        <w:rPr>
          <w:b/>
        </w:rPr>
        <w:t xml:space="preserve"> vai tr</w:t>
      </w:r>
      <w:r w:rsidRPr="00A67B17">
        <w:rPr>
          <w:b/>
        </w:rPr>
        <w:t>ò</w:t>
      </w:r>
      <w:r>
        <w:rPr>
          <w:b/>
        </w:rPr>
        <w:t xml:space="preserve"> c</w:t>
      </w:r>
      <w:r w:rsidRPr="00A67B17">
        <w:rPr>
          <w:b/>
        </w:rPr>
        <w:t>ủa</w:t>
      </w:r>
      <w:r w:rsidR="009C51B9">
        <w:rPr>
          <w:b/>
        </w:rPr>
        <w:t xml:space="preserve"> HND</w:t>
      </w:r>
      <w:r>
        <w:rPr>
          <w:b/>
        </w:rPr>
        <w:t xml:space="preserve"> v</w:t>
      </w:r>
      <w:r w:rsidRPr="00A67B17">
        <w:rPr>
          <w:b/>
        </w:rPr>
        <w:t>à</w:t>
      </w:r>
      <w:r>
        <w:rPr>
          <w:b/>
        </w:rPr>
        <w:t xml:space="preserve"> </w:t>
      </w:r>
      <w:r w:rsidRPr="00A67B17">
        <w:rPr>
          <w:b/>
        </w:rPr>
        <w:t>Đại</w:t>
      </w:r>
      <w:r>
        <w:rPr>
          <w:b/>
        </w:rPr>
        <w:t xml:space="preserve"> h</w:t>
      </w:r>
      <w:r w:rsidRPr="00A67B17">
        <w:rPr>
          <w:b/>
        </w:rPr>
        <w:t>ội</w:t>
      </w:r>
      <w:r>
        <w:rPr>
          <w:b/>
        </w:rPr>
        <w:t xml:space="preserve"> HND c</w:t>
      </w:r>
      <w:r w:rsidRPr="00A67B17">
        <w:rPr>
          <w:b/>
        </w:rPr>
        <w:t>ác</w:t>
      </w:r>
      <w:r>
        <w:rPr>
          <w:b/>
        </w:rPr>
        <w:t xml:space="preserve"> c</w:t>
      </w:r>
      <w:r w:rsidRPr="00A67B17">
        <w:rPr>
          <w:b/>
        </w:rPr>
        <w:t>ấp</w:t>
      </w:r>
      <w:r>
        <w:rPr>
          <w:b/>
        </w:rPr>
        <w:t xml:space="preserve"> nhi</w:t>
      </w:r>
      <w:r w:rsidRPr="00A67B17">
        <w:rPr>
          <w:b/>
        </w:rPr>
        <w:t>ệm</w:t>
      </w:r>
      <w:r>
        <w:rPr>
          <w:b/>
        </w:rPr>
        <w:t xml:space="preserve"> k</w:t>
      </w:r>
      <w:r w:rsidRPr="00A67B17">
        <w:rPr>
          <w:b/>
        </w:rPr>
        <w:t>ỳ</w:t>
      </w:r>
      <w:r>
        <w:rPr>
          <w:b/>
        </w:rPr>
        <w:t xml:space="preserve"> 2018 - 2023.</w:t>
      </w:r>
    </w:p>
    <w:p w:rsidR="00537FAB" w:rsidRPr="00A67B17" w:rsidRDefault="00537FAB" w:rsidP="00A736E6">
      <w:pPr>
        <w:spacing w:before="120" w:after="120" w:line="288" w:lineRule="auto"/>
        <w:ind w:firstLine="720"/>
        <w:jc w:val="both"/>
      </w:pPr>
      <w:r w:rsidRPr="00A67B17">
        <w:lastRenderedPageBreak/>
        <w:t xml:space="preserve">- Tuyên truyền cho cán bộ, chiến sỹ, hội viên và nhân dân khu vực biên giới biển thực hiện tốt chủ trương đường lối của Đảng, chính sách pháp luật Nhà nước, Nghị quyết Đại hội Đảng toàn quốc lần thứ XII, Nghị quyết Đại hội Đảng bộ tỉnh lần thứ XIX, Nghị quyết TW 8 (khóa XI) về “Chiến lược bảo vệ tổ quốc trong tình hình mới”, Nghị quyết số 25-NQ/TW về “Tăng cường và đổi mới sự lãnh đạo của Đảng đối với công tác dân vận trong tình hình mới”, Nghị quyết TW 7 (khóa X) về “Nông nghiệp, nông dân, nông thôn”… </w:t>
      </w:r>
    </w:p>
    <w:p w:rsidR="00537FAB" w:rsidRPr="00A67B17" w:rsidRDefault="00537FAB" w:rsidP="00A736E6">
      <w:pPr>
        <w:spacing w:before="120" w:after="120" w:line="288" w:lineRule="auto"/>
        <w:ind w:firstLine="720"/>
        <w:jc w:val="both"/>
      </w:pPr>
      <w:r w:rsidRPr="00A67B17">
        <w:t xml:space="preserve">- Đẩy mạnh tuyên truyền Nghị quyết số 04-NQ/TU của Ban chấp hành Đảng bộ tỉnh về xây dựng nông thôn mới và các văn bản về pháp luật như: Hiến pháp 2013, Luật đất đai sửa đổi, Luật tín ngưỡng, tôn giáo, Nghị định 71-NĐ/CP của Chính phủ về quản lý hoạt động của người, phương tiện trong khu vực biên giới biển; Chỉ thị 01- CT/TTg của Thủ tướng chính phủ về tổ chức phong trào toàn dân tham gia bảo vệ chủ quyền lãnh thổ, an ninh biên giới quốc gia trong tình hình mới; quan điểm đường lối của Đảng, Nhà nước ta về giải quyết tình hình trên biển đông. </w:t>
      </w:r>
    </w:p>
    <w:p w:rsidR="00537FAB" w:rsidRPr="003C1A99" w:rsidRDefault="00537FAB" w:rsidP="00A736E6">
      <w:pPr>
        <w:spacing w:before="120" w:after="120" w:line="288" w:lineRule="auto"/>
        <w:ind w:firstLine="720"/>
        <w:jc w:val="both"/>
        <w:rPr>
          <w:spacing w:val="-4"/>
          <w:lang w:val="pt-BR"/>
        </w:rPr>
      </w:pPr>
      <w:r w:rsidRPr="003C1A99">
        <w:rPr>
          <w:spacing w:val="-4"/>
        </w:rPr>
        <w:t xml:space="preserve">-  Phối hợp </w:t>
      </w:r>
      <w:r w:rsidRPr="003C1A99">
        <w:rPr>
          <w:bCs/>
          <w:spacing w:val="-4"/>
        </w:rPr>
        <w:t>triển khai thực hiện đề án 1133 của Chính phủ về " Tăng cường tuyên truyền phổ biến giáo dục pháp luật cho cán bộ, nhân dân khu vực biên giới, hải đảo" giai đoạn 2017-2021;</w:t>
      </w:r>
      <w:r w:rsidRPr="003C1A99">
        <w:rPr>
          <w:spacing w:val="-4"/>
        </w:rPr>
        <w:t xml:space="preserve"> gắn nhiệm vụ công tác biên phòng với nhiệm vụ phát triển kinh tế - xã hội, </w:t>
      </w:r>
      <w:r w:rsidRPr="003C1A99">
        <w:rPr>
          <w:spacing w:val="-4"/>
          <w:lang w:val="pt-BR"/>
        </w:rPr>
        <w:t xml:space="preserve">xây dựng nông thôn mới </w:t>
      </w:r>
      <w:r w:rsidRPr="003C1A99">
        <w:rPr>
          <w:spacing w:val="-4"/>
        </w:rPr>
        <w:t xml:space="preserve">của địa phương và </w:t>
      </w:r>
      <w:r w:rsidRPr="003C1A99">
        <w:rPr>
          <w:spacing w:val="-4"/>
          <w:lang w:val="pt-BR"/>
        </w:rPr>
        <w:t>thực hiện Đề án của UBND tỉnh Nam Định về “Tăng cường quản lý, bảo vệ chủ quyền vùng biển, giữ gìn an ninh trật tự cho phát triển sản xuất trên khu vực biên giới biển tỉnh Nam Định giai đoạn 2015- 2019”.</w:t>
      </w:r>
    </w:p>
    <w:p w:rsidR="00537FAB" w:rsidRPr="00A67B17" w:rsidRDefault="00537FAB" w:rsidP="00A736E6">
      <w:pPr>
        <w:spacing w:before="120" w:after="120" w:line="288" w:lineRule="auto"/>
        <w:ind w:firstLine="720"/>
        <w:jc w:val="both"/>
        <w:rPr>
          <w:lang w:val="pt-BR"/>
        </w:rPr>
      </w:pPr>
      <w:r w:rsidRPr="00A67B17">
        <w:rPr>
          <w:lang w:val="pt-BR"/>
        </w:rPr>
        <w:t>- Phối hợp triển khai thực hiện Chỉ thị 41/CT-TTg ngày 22/11/2017 của Thủ tướng Chính phủ về tiếp tục thực hiện đề án tổng thể tuyên truyền bảo vệ chủ quyền của Việt Nam ở biển Đông; Tuyên truyền vận động ngư dân không xâm phạm chủ quyền vùng biển của nước ngoài để đánh bắt hải sản.</w:t>
      </w:r>
    </w:p>
    <w:p w:rsidR="00C83C0F" w:rsidRDefault="00537FAB" w:rsidP="00A736E6">
      <w:pPr>
        <w:spacing w:before="120" w:after="120" w:line="288" w:lineRule="auto"/>
        <w:ind w:firstLine="720"/>
        <w:jc w:val="both"/>
      </w:pPr>
      <w:r w:rsidRPr="00A67B17">
        <w:t>- Đẩy mạnh các hoạt động giáo dục truyền thống cách mạng của Đảng, của dân tộc và của hai ngành. Phối hợp tổ chức vận động hội viên nông dân tham gia thi tìm hiểu về biên giới và BĐBP do Trung ương đoàn TNCS Hồ Chí Minh phối hợp với Bộ Tư lệnh BĐBP phát động; các hoạt động hướng tới kỷ niệm 30 năm "Ngày biên phòng toàn dân", 60 năm ngày truyền thống BĐBP và sơ kết thực hiện "ngày Biên phòng toàn dân" giai đoạn 2009 - 2019, theo Chỉ thị 42 của Thủ tướng Chính phủ.</w:t>
      </w:r>
      <w:r>
        <w:t xml:space="preserve"> </w:t>
      </w:r>
    </w:p>
    <w:p w:rsidR="00537FAB" w:rsidRPr="009C51B9" w:rsidRDefault="00C83C0F" w:rsidP="00A736E6">
      <w:pPr>
        <w:spacing w:before="120" w:after="120" w:line="288" w:lineRule="auto"/>
        <w:ind w:firstLine="720"/>
        <w:jc w:val="both"/>
      </w:pPr>
      <w:r w:rsidRPr="009C51B9">
        <w:t xml:space="preserve">- Phối hợp tổ chức </w:t>
      </w:r>
      <w:r w:rsidR="007E42E1" w:rsidRPr="009C51B9">
        <w:t xml:space="preserve">thành công </w:t>
      </w:r>
      <w:r w:rsidR="00B76D8B" w:rsidRPr="009C51B9">
        <w:t>Đại hội đại biểu Hội Nông dân</w:t>
      </w:r>
      <w:r w:rsidR="00537FAB" w:rsidRPr="009C51B9">
        <w:t xml:space="preserve"> các cấp nhiệm kỳ</w:t>
      </w:r>
      <w:r w:rsidR="0031362B" w:rsidRPr="009C51B9">
        <w:t xml:space="preserve"> 2018 - 2023 tại 3 huyện Nghĩa Hưng, Hải Hậu, Giao Thủy.  Đồng thời </w:t>
      </w:r>
      <w:r w:rsidR="0031362B" w:rsidRPr="009C51B9">
        <w:lastRenderedPageBreak/>
        <w:t>tổ chức các hoạt động</w:t>
      </w:r>
      <w:r w:rsidR="007173EC">
        <w:t xml:space="preserve"> cụ thể,</w:t>
      </w:r>
      <w:r w:rsidR="0031362B" w:rsidRPr="009C51B9">
        <w:t xml:space="preserve"> thiết thực chào mừng thành công Đại hội</w:t>
      </w:r>
      <w:r w:rsidR="009C51B9" w:rsidRPr="009C51B9">
        <w:t xml:space="preserve"> Hội Nông dân các cấp nhiệm kỳ 2018-2023</w:t>
      </w:r>
      <w:r w:rsidR="0031362B" w:rsidRPr="009C51B9">
        <w:t>.</w:t>
      </w:r>
    </w:p>
    <w:p w:rsidR="00537FAB" w:rsidRPr="00A67B17" w:rsidRDefault="00537FAB" w:rsidP="00A736E6">
      <w:pPr>
        <w:spacing w:before="120" w:after="120" w:line="288" w:lineRule="auto"/>
        <w:ind w:firstLine="720"/>
        <w:jc w:val="both"/>
      </w:pPr>
      <w:r w:rsidRPr="00A67B17">
        <w:rPr>
          <w:color w:val="FF0000"/>
        </w:rPr>
        <w:t xml:space="preserve"> </w:t>
      </w:r>
      <w:r w:rsidRPr="00A67B17">
        <w:t>- Xây dựng các phóng sự, viết bài tuyên truyền về kết quả chương trình phối hợp,</w:t>
      </w:r>
      <w:r w:rsidR="007173EC">
        <w:t xml:space="preserve"> biểu dương, khen thưởng</w:t>
      </w:r>
      <w:r w:rsidRPr="00A67B17">
        <w:t xml:space="preserve"> các mô hình tập thể, hộ gia đình và cá nhân có thành tích trong tham gia bảo vệ chủ quyền vùng biển; mô hình nông dân sản xuất kinh doanh giỏi</w:t>
      </w:r>
      <w:r>
        <w:t>, h</w:t>
      </w:r>
      <w:r w:rsidRPr="003A307E">
        <w:t>ọc</w:t>
      </w:r>
      <w:r>
        <w:t xml:space="preserve"> t</w:t>
      </w:r>
      <w:r w:rsidRPr="003A307E">
        <w:t>ập</w:t>
      </w:r>
      <w:r>
        <w:t xml:space="preserve"> l</w:t>
      </w:r>
      <w:r w:rsidRPr="003A307E">
        <w:t>àm</w:t>
      </w:r>
      <w:r>
        <w:t xml:space="preserve"> theo</w:t>
      </w:r>
      <w:r w:rsidRPr="00A67B17">
        <w:t xml:space="preserve"> </w:t>
      </w:r>
      <w:r>
        <w:t>Ch</w:t>
      </w:r>
      <w:r w:rsidRPr="003A307E">
        <w:t>ỉ</w:t>
      </w:r>
      <w:r>
        <w:t xml:space="preserve"> th</w:t>
      </w:r>
      <w:r w:rsidRPr="003A307E">
        <w:t>ị</w:t>
      </w:r>
      <w:r>
        <w:t xml:space="preserve"> 05 c</w:t>
      </w:r>
      <w:r w:rsidRPr="003A307E">
        <w:t>ủa</w:t>
      </w:r>
      <w:r>
        <w:t xml:space="preserve"> B</w:t>
      </w:r>
      <w:r w:rsidRPr="003A307E">
        <w:t>ộ</w:t>
      </w:r>
      <w:r>
        <w:t xml:space="preserve"> Ch</w:t>
      </w:r>
      <w:r w:rsidRPr="003A307E">
        <w:t>ính</w:t>
      </w:r>
      <w:r>
        <w:t xml:space="preserve"> tr</w:t>
      </w:r>
      <w:r w:rsidRPr="003A307E">
        <w:t>ị</w:t>
      </w:r>
      <w:r>
        <w:t xml:space="preserve"> v</w:t>
      </w:r>
      <w:r w:rsidRPr="003A307E">
        <w:t>ề</w:t>
      </w:r>
      <w:r>
        <w:t xml:space="preserve"> "</w:t>
      </w:r>
      <w:r w:rsidRPr="003A307E">
        <w:t>Đẩy</w:t>
      </w:r>
      <w:r>
        <w:t xml:space="preserve"> m</w:t>
      </w:r>
      <w:r w:rsidRPr="003A307E">
        <w:t>ạnh</w:t>
      </w:r>
      <w:r>
        <w:t xml:space="preserve"> h</w:t>
      </w:r>
      <w:r w:rsidRPr="003A307E">
        <w:t>ọc</w:t>
      </w:r>
      <w:r>
        <w:t xml:space="preserve"> t</w:t>
      </w:r>
      <w:r w:rsidRPr="003A307E">
        <w:t>ập</w:t>
      </w:r>
      <w:r>
        <w:t xml:space="preserve"> v</w:t>
      </w:r>
      <w:r w:rsidRPr="003A307E">
        <w:t>à</w:t>
      </w:r>
      <w:r>
        <w:t xml:space="preserve"> l</w:t>
      </w:r>
      <w:r w:rsidRPr="003A307E">
        <w:t>àm</w:t>
      </w:r>
      <w:r>
        <w:t xml:space="preserve"> theo t</w:t>
      </w:r>
      <w:r w:rsidRPr="003A307E">
        <w:t>ư</w:t>
      </w:r>
      <w:r>
        <w:t xml:space="preserve"> t</w:t>
      </w:r>
      <w:r w:rsidRPr="003A307E">
        <w:t>ưởng</w:t>
      </w:r>
      <w:r>
        <w:t xml:space="preserve">, </w:t>
      </w:r>
      <w:r w:rsidRPr="003A307E">
        <w:t>đạo</w:t>
      </w:r>
      <w:r>
        <w:t xml:space="preserve"> </w:t>
      </w:r>
      <w:r w:rsidRPr="003A307E">
        <w:t>đức</w:t>
      </w:r>
      <w:r>
        <w:t>, phong c</w:t>
      </w:r>
      <w:r w:rsidRPr="003A307E">
        <w:t>ách</w:t>
      </w:r>
      <w:r>
        <w:t xml:space="preserve"> H</w:t>
      </w:r>
      <w:r w:rsidRPr="003A307E">
        <w:t>ồ</w:t>
      </w:r>
      <w:r>
        <w:t xml:space="preserve"> Ch</w:t>
      </w:r>
      <w:r w:rsidRPr="003A307E">
        <w:t>í</w:t>
      </w:r>
      <w:r>
        <w:t xml:space="preserve"> Minh"</w:t>
      </w:r>
      <w:r w:rsidRPr="00A67B17">
        <w:t>.</w:t>
      </w:r>
    </w:p>
    <w:p w:rsidR="00537FAB" w:rsidRPr="00A67B17" w:rsidRDefault="00537FAB" w:rsidP="00A736E6">
      <w:pPr>
        <w:spacing w:before="120" w:after="120" w:line="288" w:lineRule="auto"/>
        <w:ind w:firstLine="720"/>
        <w:jc w:val="both"/>
        <w:rPr>
          <w:b/>
        </w:rPr>
      </w:pPr>
      <w:r w:rsidRPr="00A67B17">
        <w:rPr>
          <w:b/>
        </w:rPr>
        <w:t>3. Phối hợp tham gia</w:t>
      </w:r>
      <w:r>
        <w:rPr>
          <w:b/>
        </w:rPr>
        <w:t xml:space="preserve"> v</w:t>
      </w:r>
      <w:r w:rsidRPr="0045237A">
        <w:rPr>
          <w:b/>
        </w:rPr>
        <w:t>ới</w:t>
      </w:r>
      <w:r>
        <w:rPr>
          <w:b/>
        </w:rPr>
        <w:t xml:space="preserve"> </w:t>
      </w:r>
      <w:r w:rsidRPr="0045237A">
        <w:rPr>
          <w:b/>
        </w:rPr>
        <w:t>địa</w:t>
      </w:r>
      <w:r>
        <w:rPr>
          <w:b/>
        </w:rPr>
        <w:t xml:space="preserve"> ph</w:t>
      </w:r>
      <w:r w:rsidRPr="0045237A">
        <w:rPr>
          <w:b/>
        </w:rPr>
        <w:t>ươ</w:t>
      </w:r>
      <w:r>
        <w:rPr>
          <w:b/>
        </w:rPr>
        <w:t>ng</w:t>
      </w:r>
      <w:r w:rsidRPr="00A67B17">
        <w:rPr>
          <w:b/>
        </w:rPr>
        <w:t xml:space="preserve"> xây dựng hệ thống chính trị cơ sở VMTD, các tổ chức Hội và phong trào quần chúng hoạt động có nề nếp, chất lượng, gắn với phát triển KT-XH, xây dựng nông thôn mới. </w:t>
      </w:r>
    </w:p>
    <w:p w:rsidR="00537FAB" w:rsidRPr="003C1A99" w:rsidRDefault="007E42E1" w:rsidP="00A736E6">
      <w:pPr>
        <w:spacing w:before="120" w:after="120" w:line="288" w:lineRule="auto"/>
        <w:ind w:firstLine="720"/>
        <w:jc w:val="both"/>
        <w:rPr>
          <w:spacing w:val="-4"/>
        </w:rPr>
      </w:pPr>
      <w:r>
        <w:rPr>
          <w:spacing w:val="-4"/>
        </w:rPr>
        <w:t xml:space="preserve">- Các đơn vị trong </w:t>
      </w:r>
      <w:r w:rsidR="00537FAB" w:rsidRPr="003C1A99">
        <w:rPr>
          <w:spacing w:val="-4"/>
        </w:rPr>
        <w:t>BĐBP tỉnh phối hợp với HND các cấp tham mưu cho cấp uỷ, chính quyền địa phương tổ chức thành công đại hội HND các cấp nhiệm kỳ 2018-2023, nhất là ở cơ sở về các mặt công tác (nhân sự, văn kiện, các hoạt động chào mừng đại hội)</w:t>
      </w:r>
    </w:p>
    <w:p w:rsidR="00537FAB" w:rsidRPr="00A67B17" w:rsidRDefault="00537FAB" w:rsidP="00A736E6">
      <w:pPr>
        <w:spacing w:before="120" w:after="120" w:line="288" w:lineRule="auto"/>
        <w:ind w:firstLine="720"/>
        <w:jc w:val="both"/>
      </w:pPr>
      <w:r w:rsidRPr="00A67B17">
        <w:t xml:space="preserve">- Tăng cường củng cố, xây dựng tổ chức Hội ở các xã, thị trấn biên giới biển vững mạnh (tập trung vào các chi hội cơ sở còn khó khăn, hạn chế; tổ chức Hội vùng tôn giáo) nâng cao chất lượng sinh hoạt hội, phát triển hội viên. </w:t>
      </w:r>
    </w:p>
    <w:p w:rsidR="00537FAB" w:rsidRPr="00A67B17" w:rsidRDefault="00537FAB" w:rsidP="00A736E6">
      <w:pPr>
        <w:spacing w:before="120" w:after="120" w:line="288" w:lineRule="auto"/>
        <w:ind w:firstLine="720"/>
        <w:jc w:val="both"/>
      </w:pPr>
      <w:r w:rsidRPr="00A67B17">
        <w:t xml:space="preserve">- Vận động cán bộ chiến sỹ (CBCS), hội viên nông dân tích cực tham gia xây dựng Đảng, chính quyền, các đoàn thể, các tổ chức quần chúng ở địa phương ngày càng vững mạnh. </w:t>
      </w:r>
    </w:p>
    <w:p w:rsidR="00537FAB" w:rsidRPr="00A67B17" w:rsidRDefault="00537FAB" w:rsidP="00A736E6">
      <w:pPr>
        <w:spacing w:before="120" w:after="120" w:line="288" w:lineRule="auto"/>
        <w:ind w:firstLine="720"/>
        <w:jc w:val="both"/>
        <w:rPr>
          <w:i/>
        </w:rPr>
      </w:pPr>
      <w:r w:rsidRPr="00A67B17">
        <w:t xml:space="preserve">- Vận động CBCS, hội viên nông dân tích cực tham gia thực hiện tốt Cuộc vận động “Toàn dân đoàn kết xây dựng nông thôn mới, đô thị </w:t>
      </w:r>
      <w:r w:rsidR="007173EC">
        <w:t>văn minh”, gắn với phong trào "</w:t>
      </w:r>
      <w:r w:rsidRPr="00A67B17">
        <w:t>xây dựng khu dân cư 5 không", xây dựng “Gia đình văn hóa” và các phong trào, các cuộc vận động của Đảng, Nhà nước, của ngành và địa phương phát động; thực hiện thắng lợi các chỉ tiêu thi đua trên toàn tuyến.</w:t>
      </w:r>
      <w:r w:rsidRPr="00A67B17">
        <w:rPr>
          <w:i/>
        </w:rPr>
        <w:t xml:space="preserve"> </w:t>
      </w:r>
    </w:p>
    <w:p w:rsidR="00537FAB" w:rsidRPr="00A67B17" w:rsidRDefault="00537FAB" w:rsidP="00A736E6">
      <w:pPr>
        <w:spacing w:before="120" w:after="120" w:line="288" w:lineRule="auto"/>
        <w:ind w:firstLine="720"/>
        <w:jc w:val="both"/>
      </w:pPr>
      <w:r w:rsidRPr="00A67B17">
        <w:t>- Phối hợp tiếp tục thực hiện mô hình “Khu dân cư vùng giáo tiên tiến và an toàn về an ninh trật tự”; mô hình "BĐBP đẩy mạnh công tác DS - KHHGĐ" ở một số địa bàn, nhất là địa bàn có đông đồng bào theo đạo Công giáo, tập trung vào vận động hội viên nông dân, quần chúng giáo dân chấp hành tốt Luật tín ngưỡng, tôn giáo, Luật dân số - KHHGĐ, xây dựng gia đình ấm no, bình đẳng, hạnh phúc. Củng cố kiện toàn “Câu lạc bộ nông dân với pháp luật”, mô hình "</w:t>
      </w:r>
      <w:r w:rsidR="007173EC">
        <w:t xml:space="preserve"> Chi, </w:t>
      </w:r>
      <w:r w:rsidRPr="00A67B17">
        <w:t xml:space="preserve">Tổ hội nghề nghiệp" hoạt động nề nếp, hiệu quả. Đồng thời phối hợp tuyên truyền vận động hội viên nông dân và nhân dân các xã, thị trấn tuyến biển </w:t>
      </w:r>
      <w:r w:rsidRPr="00A67B17">
        <w:lastRenderedPageBreak/>
        <w:t>trong tỉnh mua Bảo hiểm y tế tự nguyện đạt tỷ lệ cao góp phần hoàn thành các chỉ tiêu trong quá trình xây dựng nông thôn mới phát triển bền vững.</w:t>
      </w:r>
    </w:p>
    <w:p w:rsidR="00537FAB" w:rsidRPr="00A67B17" w:rsidRDefault="00537FAB" w:rsidP="00A736E6">
      <w:pPr>
        <w:spacing w:before="120" w:after="120" w:line="288" w:lineRule="auto"/>
        <w:ind w:firstLine="720"/>
        <w:jc w:val="both"/>
      </w:pPr>
      <w:r w:rsidRPr="00A67B17">
        <w:rPr>
          <w:i/>
        </w:rPr>
        <w:t xml:space="preserve">- </w:t>
      </w:r>
      <w:r w:rsidRPr="00A67B17">
        <w:t>Căn cứ vào tình hình địa bàn mỗi Đồn biên phòng phối hợp với Hội Nông dân một xã, thị trấn duy trì nâng cao chất lượng hiệu quả các mô hình đã có, tiếp tục lựa chọn xây dựng một mô hình mới có hiệu quả.</w:t>
      </w:r>
    </w:p>
    <w:p w:rsidR="00537FAB" w:rsidRPr="00A67B17" w:rsidRDefault="00537FAB" w:rsidP="00A736E6">
      <w:pPr>
        <w:spacing w:before="120" w:after="120" w:line="288" w:lineRule="auto"/>
        <w:ind w:firstLine="720"/>
        <w:jc w:val="both"/>
        <w:rPr>
          <w:b/>
        </w:rPr>
      </w:pPr>
      <w:r w:rsidRPr="00A67B17">
        <w:rPr>
          <w:b/>
        </w:rPr>
        <w:t xml:space="preserve">4. Phối hợp tham gia bảo vệ chủ quyền an ninh biên giới tuyến biển. </w:t>
      </w:r>
    </w:p>
    <w:p w:rsidR="00537FAB" w:rsidRPr="00A67B17" w:rsidRDefault="00537FAB" w:rsidP="00A736E6">
      <w:pPr>
        <w:spacing w:before="120" w:after="120" w:line="288" w:lineRule="auto"/>
        <w:ind w:firstLine="720"/>
        <w:jc w:val="both"/>
      </w:pPr>
      <w:r w:rsidRPr="00A67B17">
        <w:t xml:space="preserve">- Phối hợp triển khai thực hiện tốt Nghị định số 71/NĐ-CP của Chính phủ và Kế hoạch số 05/KH-UBND của UBND tỉnh về thực hiện Chỉ thị số 01 của Thủ tướng Chính phủ. Vận động hội viên nông dân tự nguyện đăng ký tham gia phong trào toàn dân tham gia bảo vệ chủ quyền, an ninh vùng biển, đấu tranh phòng chống tội phạm, tệ nạn xã hội, phòng chống thiên tai, cứu hộ, cứu nạn… xây dựng mỗi chi hội cơ sở là hạt nhân nòng cốt trong phong trào.  </w:t>
      </w:r>
    </w:p>
    <w:p w:rsidR="00537FAB" w:rsidRPr="00A67B17" w:rsidRDefault="00537FAB" w:rsidP="00A736E6">
      <w:pPr>
        <w:spacing w:before="120" w:after="120" w:line="288" w:lineRule="auto"/>
        <w:ind w:firstLine="720"/>
        <w:jc w:val="both"/>
      </w:pPr>
      <w:r w:rsidRPr="00A67B17">
        <w:t>- Các Đồn Biên phòng chủ trì cùng các chi Hội Nông dân ở cơ sở xây dựng, củng cố, duy trì hoạt động có hiệu quả của các tổ tàu thuyền an toàn, tổ tự quản an ninh trật tự, tổ hội nghề nghiệp (chọn 01-02 việc cụ thể phù hợp với tình hình địa phương và đơn vị để phối hợp thực hiện).</w:t>
      </w:r>
    </w:p>
    <w:p w:rsidR="00537FAB" w:rsidRPr="007C5065" w:rsidRDefault="00537FAB" w:rsidP="00A736E6">
      <w:pPr>
        <w:spacing w:before="120" w:after="120" w:line="288" w:lineRule="auto"/>
        <w:ind w:firstLine="720"/>
        <w:jc w:val="both"/>
      </w:pPr>
      <w:r w:rsidRPr="007C5065">
        <w:t xml:space="preserve">- Xây dựng lực lượng dân quân tự vệ biển vững mạnh, hoạt động của các tổ hòa giải ở cơ sở có chất lượng, duy trì có hiệu quả mô hình Câu lạc bộ “Nông dân với pháp luật”; mô hình “Khu dân cư vùng giáo tiên tiến an toàn về ANTT”; "Tổ hội nghề nghiệp"… </w:t>
      </w:r>
    </w:p>
    <w:p w:rsidR="00537FAB" w:rsidRPr="00A67B17" w:rsidRDefault="00537FAB" w:rsidP="00A736E6">
      <w:pPr>
        <w:spacing w:before="120" w:after="120" w:line="288" w:lineRule="auto"/>
        <w:ind w:firstLine="720"/>
        <w:jc w:val="both"/>
        <w:rPr>
          <w:b/>
        </w:rPr>
      </w:pPr>
      <w:r w:rsidRPr="00A67B17">
        <w:rPr>
          <w:b/>
        </w:rPr>
        <w:t xml:space="preserve">5. Phối hợp thực hiện tốt chính sách hậu phương quân đội </w:t>
      </w:r>
    </w:p>
    <w:p w:rsidR="00537FAB" w:rsidRPr="00A67B17" w:rsidRDefault="00537FAB" w:rsidP="00A736E6">
      <w:pPr>
        <w:spacing w:before="120" w:after="120" w:line="288" w:lineRule="auto"/>
        <w:ind w:firstLine="720"/>
        <w:jc w:val="both"/>
      </w:pPr>
      <w:r w:rsidRPr="00A67B17">
        <w:t>- Tích cực vận động CBCS, hội viên nông dân tham gia đóng góp quỹ “Đền ơn đáp nghĩa”, “Ngày vì người nghèo”, chương trình “Nâng bước em đến trường”, giúp đỡ, thăm hỏi tặng quà gia đình chính sánh vào dịp 27/7, Tết Nguyên đán, động viên con em nông dân lên đường nhập ngũ…</w:t>
      </w:r>
    </w:p>
    <w:p w:rsidR="00537FAB" w:rsidRPr="00A67B17" w:rsidRDefault="00537FAB" w:rsidP="00A736E6">
      <w:pPr>
        <w:spacing w:before="120" w:after="120" w:line="288" w:lineRule="auto"/>
        <w:ind w:firstLine="720"/>
        <w:jc w:val="both"/>
      </w:pPr>
      <w:r w:rsidRPr="00A67B17">
        <w:t xml:space="preserve">- Duy trì có hiệu quả 2 điểm phòng khám quân - dân y tại Đồn Ba Lạt và Đồn Ngọc Lâm phục vụ chăm sóc sức khỏe thường xuyên cho nhân dân, tổ chức từ 03 đợt khám, tư vấn sức khỏe và cấp thuốc miễn phí cho hội viên nông dân nghèo, gia đình chính sách trên khu vực biên giới biển. </w:t>
      </w:r>
    </w:p>
    <w:p w:rsidR="00537FAB" w:rsidRPr="00A67B17" w:rsidRDefault="00537FAB" w:rsidP="00A736E6">
      <w:pPr>
        <w:spacing w:before="120" w:after="120" w:line="288" w:lineRule="auto"/>
        <w:ind w:firstLine="720"/>
        <w:jc w:val="both"/>
        <w:rPr>
          <w:b/>
        </w:rPr>
      </w:pPr>
      <w:r w:rsidRPr="00A67B17">
        <w:rPr>
          <w:b/>
        </w:rPr>
        <w:t>6. Thường xuyên trao đổi thông tin giữa hai ngành; trong sinh hoạt thường kỳ, Hội Nông dân cấp xã, thị trấn, mời cán bộ của Đồn Biên phòng tham gia.</w:t>
      </w:r>
    </w:p>
    <w:p w:rsidR="003F59F3" w:rsidRDefault="003F59F3" w:rsidP="00A736E6">
      <w:pPr>
        <w:spacing w:before="120" w:after="120" w:line="288" w:lineRule="auto"/>
        <w:ind w:firstLine="720"/>
        <w:jc w:val="both"/>
        <w:rPr>
          <w:b/>
          <w:sz w:val="26"/>
        </w:rPr>
      </w:pPr>
    </w:p>
    <w:p w:rsidR="00537FAB" w:rsidRPr="0003080D" w:rsidRDefault="00537FAB" w:rsidP="00A736E6">
      <w:pPr>
        <w:spacing w:before="120" w:after="120" w:line="288" w:lineRule="auto"/>
        <w:ind w:firstLine="720"/>
        <w:jc w:val="both"/>
        <w:rPr>
          <w:b/>
          <w:sz w:val="26"/>
        </w:rPr>
      </w:pPr>
      <w:r w:rsidRPr="0003080D">
        <w:rPr>
          <w:b/>
          <w:sz w:val="26"/>
        </w:rPr>
        <w:lastRenderedPageBreak/>
        <w:t>III. TỔ CHỨC THỰC HIỆN</w:t>
      </w:r>
    </w:p>
    <w:p w:rsidR="00537FAB" w:rsidRPr="00A67B17" w:rsidRDefault="00537FAB" w:rsidP="00A736E6">
      <w:pPr>
        <w:spacing w:before="120" w:after="120" w:line="288" w:lineRule="auto"/>
        <w:ind w:firstLine="720"/>
        <w:jc w:val="both"/>
        <w:rPr>
          <w:b/>
        </w:rPr>
      </w:pPr>
      <w:r w:rsidRPr="00A67B17">
        <w:rPr>
          <w:b/>
        </w:rPr>
        <w:t>1. Kiện toàn Ban chỉ đạo CTPH hai ngành ở cấp tỉnh gồm</w:t>
      </w:r>
    </w:p>
    <w:p w:rsidR="00537FAB" w:rsidRPr="00A67B17" w:rsidRDefault="00537FAB" w:rsidP="00A736E6">
      <w:pPr>
        <w:spacing w:line="288" w:lineRule="auto"/>
        <w:ind w:firstLine="720"/>
        <w:jc w:val="both"/>
      </w:pPr>
      <w:r w:rsidRPr="00A67B17">
        <w:t>- Đ/c Phó Chủ tịch Hội Nông dân - Trưởng ban</w:t>
      </w:r>
    </w:p>
    <w:p w:rsidR="00537FAB" w:rsidRPr="00A67B17" w:rsidRDefault="00537FAB" w:rsidP="00A736E6">
      <w:pPr>
        <w:spacing w:line="288" w:lineRule="auto"/>
        <w:ind w:firstLine="720"/>
        <w:jc w:val="both"/>
      </w:pPr>
      <w:r w:rsidRPr="00A67B17">
        <w:t>- Đ/c Phó Chính ủy BĐBP tỉnh - Phó ban</w:t>
      </w:r>
    </w:p>
    <w:p w:rsidR="00537FAB" w:rsidRPr="00A67B17" w:rsidRDefault="00537FAB" w:rsidP="00A736E6">
      <w:pPr>
        <w:spacing w:line="288" w:lineRule="auto"/>
        <w:ind w:firstLine="720"/>
        <w:jc w:val="both"/>
        <w:rPr>
          <w:color w:val="000000"/>
        </w:rPr>
      </w:pPr>
      <w:r w:rsidRPr="00A67B17">
        <w:rPr>
          <w:color w:val="000000"/>
        </w:rPr>
        <w:t xml:space="preserve">- Đ/c </w:t>
      </w:r>
      <w:r w:rsidR="007173EC">
        <w:rPr>
          <w:color w:val="000000"/>
        </w:rPr>
        <w:t>Trưởng</w:t>
      </w:r>
      <w:r w:rsidRPr="00A67B17">
        <w:rPr>
          <w:color w:val="000000"/>
        </w:rPr>
        <w:t xml:space="preserve"> Ban Tuyên huấn Hội Nông dân tỉnh - Ủy viên</w:t>
      </w:r>
    </w:p>
    <w:p w:rsidR="00537FAB" w:rsidRPr="00A67B17" w:rsidRDefault="00537FAB" w:rsidP="00A736E6">
      <w:pPr>
        <w:spacing w:line="288" w:lineRule="auto"/>
        <w:ind w:firstLine="720"/>
        <w:jc w:val="both"/>
      </w:pPr>
      <w:r w:rsidRPr="00A67B17">
        <w:t>- Đ/c Phó Chủ nhiệm chính trị BĐBP tỉnh - ủy viên</w:t>
      </w:r>
    </w:p>
    <w:p w:rsidR="00537FAB" w:rsidRPr="00A67B17" w:rsidRDefault="00537FAB" w:rsidP="00A736E6">
      <w:pPr>
        <w:spacing w:line="288" w:lineRule="auto"/>
        <w:ind w:firstLine="720"/>
        <w:jc w:val="both"/>
      </w:pPr>
      <w:r w:rsidRPr="00A67B17">
        <w:t xml:space="preserve">- Đ/c Trưởng ban vận động quần BĐBP tỉnh - ủy viên. </w:t>
      </w:r>
    </w:p>
    <w:p w:rsidR="00537FAB" w:rsidRDefault="00537FAB" w:rsidP="00A736E6">
      <w:pPr>
        <w:spacing w:before="120" w:after="240" w:line="288" w:lineRule="auto"/>
        <w:ind w:firstLine="720"/>
        <w:jc w:val="both"/>
      </w:pPr>
      <w:r w:rsidRPr="00A67B17">
        <w:rPr>
          <w:b/>
        </w:rPr>
        <w:t>2.</w:t>
      </w:r>
      <w:r w:rsidRPr="00A67B17">
        <w:t xml:space="preserve"> Căn cứ nội dung Kế hoạch của tỉnh và tình hình thực tế ở từng địa phương, đơn vị, các Đồn Biên phong phối hợp với Hội Nông dân 3 huyện tuyến biển và Hội Nông dân các xã, thị trấn biên giới biển xây dựng kế hoạch triển khai thực hiện, định kỳ báo cáo kết quả về Ban chỉ đạo theo ngành dọc./.</w:t>
      </w:r>
    </w:p>
    <w:tbl>
      <w:tblPr>
        <w:tblW w:w="9350" w:type="dxa"/>
        <w:tblInd w:w="108" w:type="dxa"/>
        <w:tblLook w:val="01E0"/>
      </w:tblPr>
      <w:tblGrid>
        <w:gridCol w:w="4536"/>
        <w:gridCol w:w="879"/>
        <w:gridCol w:w="3935"/>
      </w:tblGrid>
      <w:tr w:rsidR="00537FAB" w:rsidRPr="000C050B" w:rsidTr="005D378A">
        <w:trPr>
          <w:trHeight w:val="2819"/>
        </w:trPr>
        <w:tc>
          <w:tcPr>
            <w:tcW w:w="4536" w:type="dxa"/>
          </w:tcPr>
          <w:p w:rsidR="00537FAB" w:rsidRPr="00A736E6" w:rsidRDefault="00537FAB" w:rsidP="005D378A">
            <w:pPr>
              <w:jc w:val="center"/>
              <w:rPr>
                <w:b/>
                <w:bCs/>
                <w:sz w:val="26"/>
                <w:szCs w:val="26"/>
              </w:rPr>
            </w:pPr>
            <w:r w:rsidRPr="00A736E6">
              <w:rPr>
                <w:b/>
                <w:bCs/>
                <w:sz w:val="26"/>
                <w:szCs w:val="26"/>
              </w:rPr>
              <w:t>BỘ CHỈ HUY BĐBP TỈNH</w:t>
            </w:r>
          </w:p>
          <w:p w:rsidR="00537FAB" w:rsidRPr="00A736E6" w:rsidRDefault="00537FAB" w:rsidP="005D378A">
            <w:pPr>
              <w:jc w:val="center"/>
              <w:rPr>
                <w:b/>
                <w:bCs/>
                <w:sz w:val="26"/>
                <w:szCs w:val="26"/>
              </w:rPr>
            </w:pPr>
            <w:r w:rsidRPr="00A736E6">
              <w:rPr>
                <w:b/>
                <w:bCs/>
                <w:sz w:val="26"/>
                <w:szCs w:val="26"/>
              </w:rPr>
              <w:t>PHÓ CHÍNH UỶ</w:t>
            </w:r>
          </w:p>
          <w:p w:rsidR="00537FAB" w:rsidRPr="002F66EE" w:rsidRDefault="00537FAB" w:rsidP="005D378A">
            <w:pPr>
              <w:ind w:firstLine="720"/>
              <w:rPr>
                <w:b/>
                <w:bCs/>
              </w:rPr>
            </w:pPr>
          </w:p>
          <w:p w:rsidR="00537FAB" w:rsidRPr="002F66EE" w:rsidRDefault="00537FAB" w:rsidP="005D378A">
            <w:pPr>
              <w:ind w:firstLine="720"/>
              <w:jc w:val="center"/>
              <w:rPr>
                <w:b/>
                <w:bCs/>
              </w:rPr>
            </w:pPr>
            <w:r w:rsidRPr="002F66EE">
              <w:rPr>
                <w:b/>
                <w:bCs/>
              </w:rPr>
              <w:t xml:space="preserve">             </w:t>
            </w:r>
          </w:p>
          <w:p w:rsidR="00537FAB" w:rsidRPr="002F66EE" w:rsidRDefault="00537FAB" w:rsidP="005D378A">
            <w:pPr>
              <w:ind w:firstLine="720"/>
              <w:jc w:val="center"/>
              <w:rPr>
                <w:b/>
                <w:bCs/>
              </w:rPr>
            </w:pPr>
          </w:p>
          <w:p w:rsidR="00537FAB" w:rsidRPr="002F66EE" w:rsidRDefault="00537FAB" w:rsidP="005D378A">
            <w:pPr>
              <w:rPr>
                <w:b/>
                <w:bCs/>
              </w:rPr>
            </w:pPr>
          </w:p>
          <w:p w:rsidR="00537FAB" w:rsidRPr="002F66EE" w:rsidRDefault="00537FAB" w:rsidP="005D378A">
            <w:pPr>
              <w:rPr>
                <w:b/>
                <w:bCs/>
              </w:rPr>
            </w:pPr>
          </w:p>
          <w:p w:rsidR="00537FAB" w:rsidRPr="002F66EE" w:rsidRDefault="00537FAB" w:rsidP="005D378A">
            <w:pPr>
              <w:rPr>
                <w:b/>
                <w:bCs/>
              </w:rPr>
            </w:pPr>
            <w:r w:rsidRPr="002F66EE">
              <w:rPr>
                <w:b/>
                <w:bCs/>
              </w:rPr>
              <w:t xml:space="preserve">                             </w:t>
            </w:r>
          </w:p>
          <w:p w:rsidR="00537FAB" w:rsidRPr="002F66EE" w:rsidRDefault="00537FAB" w:rsidP="005D378A">
            <w:pPr>
              <w:jc w:val="center"/>
              <w:rPr>
                <w:b/>
                <w:bCs/>
              </w:rPr>
            </w:pPr>
            <w:r w:rsidRPr="002F66EE">
              <w:rPr>
                <w:b/>
                <w:bCs/>
              </w:rPr>
              <w:t>Đại tá Hoàng Văn Tiễn</w:t>
            </w:r>
          </w:p>
          <w:p w:rsidR="00537FAB" w:rsidRPr="002F66EE" w:rsidRDefault="00537FAB" w:rsidP="005D378A">
            <w:pPr>
              <w:rPr>
                <w:b/>
                <w:bCs/>
              </w:rPr>
            </w:pPr>
          </w:p>
        </w:tc>
        <w:tc>
          <w:tcPr>
            <w:tcW w:w="4814" w:type="dxa"/>
            <w:gridSpan w:val="2"/>
          </w:tcPr>
          <w:p w:rsidR="00537FAB" w:rsidRPr="00A736E6" w:rsidRDefault="00537FAB" w:rsidP="005D378A">
            <w:pPr>
              <w:jc w:val="center"/>
              <w:rPr>
                <w:b/>
                <w:bCs/>
                <w:sz w:val="26"/>
                <w:szCs w:val="26"/>
              </w:rPr>
            </w:pPr>
            <w:r w:rsidRPr="00A736E6">
              <w:rPr>
                <w:b/>
                <w:bCs/>
                <w:sz w:val="26"/>
                <w:szCs w:val="26"/>
              </w:rPr>
              <w:t>HỘI NÔNG DÂN TỈNH</w:t>
            </w:r>
          </w:p>
          <w:p w:rsidR="00537FAB" w:rsidRPr="00A736E6" w:rsidRDefault="00537FAB" w:rsidP="005D378A">
            <w:pPr>
              <w:jc w:val="center"/>
              <w:rPr>
                <w:b/>
                <w:bCs/>
                <w:sz w:val="26"/>
                <w:szCs w:val="26"/>
              </w:rPr>
            </w:pPr>
            <w:r w:rsidRPr="00A736E6">
              <w:rPr>
                <w:b/>
                <w:bCs/>
                <w:sz w:val="26"/>
                <w:szCs w:val="26"/>
              </w:rPr>
              <w:t>PHÓ CHỦ TỊCH</w:t>
            </w:r>
          </w:p>
          <w:p w:rsidR="00537FAB" w:rsidRPr="002F66EE" w:rsidRDefault="00537FAB" w:rsidP="005D378A">
            <w:pPr>
              <w:ind w:firstLine="720"/>
              <w:jc w:val="center"/>
              <w:rPr>
                <w:b/>
                <w:bCs/>
              </w:rPr>
            </w:pPr>
          </w:p>
          <w:p w:rsidR="00537FAB" w:rsidRPr="002F66EE" w:rsidRDefault="00537FAB" w:rsidP="005D378A">
            <w:pPr>
              <w:ind w:firstLine="720"/>
              <w:jc w:val="center"/>
              <w:rPr>
                <w:b/>
                <w:bCs/>
              </w:rPr>
            </w:pPr>
          </w:p>
          <w:p w:rsidR="00537FAB" w:rsidRPr="002F66EE" w:rsidRDefault="00537FAB" w:rsidP="005D378A">
            <w:pPr>
              <w:ind w:firstLine="720"/>
              <w:jc w:val="center"/>
              <w:rPr>
                <w:b/>
                <w:bCs/>
              </w:rPr>
            </w:pPr>
          </w:p>
          <w:p w:rsidR="00537FAB" w:rsidRPr="002F66EE" w:rsidRDefault="00537FAB" w:rsidP="005D378A">
            <w:pPr>
              <w:ind w:firstLine="720"/>
              <w:jc w:val="center"/>
              <w:rPr>
                <w:b/>
                <w:bCs/>
              </w:rPr>
            </w:pPr>
          </w:p>
          <w:p w:rsidR="00537FAB" w:rsidRPr="002F66EE" w:rsidRDefault="00537FAB" w:rsidP="005D378A">
            <w:pPr>
              <w:jc w:val="center"/>
              <w:rPr>
                <w:b/>
                <w:bCs/>
              </w:rPr>
            </w:pPr>
          </w:p>
          <w:p w:rsidR="00537FAB" w:rsidRPr="002F66EE" w:rsidRDefault="00537FAB" w:rsidP="005D378A">
            <w:pPr>
              <w:jc w:val="center"/>
              <w:rPr>
                <w:b/>
                <w:bCs/>
              </w:rPr>
            </w:pPr>
          </w:p>
          <w:p w:rsidR="00537FAB" w:rsidRPr="002F66EE" w:rsidRDefault="00537FAB" w:rsidP="005D378A">
            <w:pPr>
              <w:jc w:val="center"/>
              <w:rPr>
                <w:b/>
                <w:bCs/>
              </w:rPr>
            </w:pPr>
            <w:r w:rsidRPr="002F66EE">
              <w:rPr>
                <w:b/>
                <w:bCs/>
              </w:rPr>
              <w:t>Nguyễn Thanh Long</w:t>
            </w:r>
          </w:p>
          <w:p w:rsidR="00537FAB" w:rsidRPr="002F66EE" w:rsidRDefault="00537FAB" w:rsidP="005D378A">
            <w:pPr>
              <w:ind w:firstLine="720"/>
              <w:jc w:val="center"/>
              <w:rPr>
                <w:b/>
                <w:bCs/>
              </w:rPr>
            </w:pPr>
          </w:p>
        </w:tc>
      </w:tr>
      <w:tr w:rsidR="00537FAB" w:rsidTr="005D378A">
        <w:tc>
          <w:tcPr>
            <w:tcW w:w="5415" w:type="dxa"/>
            <w:gridSpan w:val="2"/>
          </w:tcPr>
          <w:p w:rsidR="00537FAB" w:rsidRPr="00A72C5B" w:rsidRDefault="00537FAB" w:rsidP="005D378A">
            <w:pPr>
              <w:rPr>
                <w:b/>
                <w:i/>
                <w:sz w:val="24"/>
                <w:szCs w:val="24"/>
              </w:rPr>
            </w:pPr>
            <w:r w:rsidRPr="00A72C5B">
              <w:rPr>
                <w:b/>
                <w:i/>
                <w:sz w:val="24"/>
                <w:szCs w:val="24"/>
              </w:rPr>
              <w:t>Nơi nhận :</w:t>
            </w:r>
          </w:p>
          <w:p w:rsidR="00537FAB" w:rsidRPr="003C1A99" w:rsidRDefault="00DB3237" w:rsidP="005D378A">
            <w:pPr>
              <w:rPr>
                <w:sz w:val="22"/>
                <w:szCs w:val="26"/>
              </w:rPr>
            </w:pPr>
            <w:r w:rsidRPr="00DB3237">
              <w:rPr>
                <w:noProof/>
              </w:rPr>
              <w:pict>
                <v:line id="_x0000_s1029" style="position:absolute;z-index:251659264" from="140.7pt,6.35pt" to="140.7pt,34.55pt"/>
              </w:pict>
            </w:r>
            <w:r w:rsidR="00537FAB" w:rsidRPr="003C1A99">
              <w:rPr>
                <w:sz w:val="22"/>
                <w:szCs w:val="26"/>
              </w:rPr>
              <w:t xml:space="preserve">- TW Hội Nông dân Việt Nam;   </w:t>
            </w:r>
          </w:p>
          <w:p w:rsidR="00537FAB" w:rsidRPr="003C1A99" w:rsidRDefault="00537FAB" w:rsidP="005D378A">
            <w:pPr>
              <w:rPr>
                <w:sz w:val="22"/>
                <w:szCs w:val="26"/>
              </w:rPr>
            </w:pPr>
            <w:r w:rsidRPr="003C1A99">
              <w:rPr>
                <w:sz w:val="22"/>
                <w:szCs w:val="26"/>
              </w:rPr>
              <w:t xml:space="preserve">- Cục Chính trị BĐBP;                (Để B/c)      </w:t>
            </w:r>
          </w:p>
          <w:p w:rsidR="00537FAB" w:rsidRPr="003C1A99" w:rsidRDefault="00537FAB" w:rsidP="005D378A">
            <w:pPr>
              <w:rPr>
                <w:sz w:val="22"/>
                <w:szCs w:val="26"/>
              </w:rPr>
            </w:pPr>
            <w:r w:rsidRPr="003C1A99">
              <w:rPr>
                <w:sz w:val="22"/>
                <w:szCs w:val="26"/>
              </w:rPr>
              <w:t xml:space="preserve">- Ban DT-TG-AN TW Hội  </w:t>
            </w:r>
          </w:p>
          <w:p w:rsidR="00537FAB" w:rsidRPr="003C1A99" w:rsidRDefault="00537FAB" w:rsidP="005D378A">
            <w:pPr>
              <w:rPr>
                <w:sz w:val="22"/>
                <w:szCs w:val="26"/>
              </w:rPr>
            </w:pPr>
            <w:r w:rsidRPr="003C1A99">
              <w:rPr>
                <w:sz w:val="22"/>
                <w:szCs w:val="26"/>
              </w:rPr>
              <w:t xml:space="preserve">- Hội ND tỉnh, BCĐ BĐBP tỉnh (Để C/đ)                    </w:t>
            </w:r>
          </w:p>
          <w:p w:rsidR="00537FAB" w:rsidRPr="003C1A99" w:rsidRDefault="00537FAB" w:rsidP="005D378A">
            <w:pPr>
              <w:rPr>
                <w:sz w:val="22"/>
                <w:szCs w:val="26"/>
              </w:rPr>
            </w:pPr>
            <w:r w:rsidRPr="003C1A99">
              <w:rPr>
                <w:sz w:val="22"/>
                <w:szCs w:val="26"/>
              </w:rPr>
              <w:t xml:space="preserve">- Hội ND 3 huyện ven biển;  5 Đồn BP; (Để T/h)                                       </w:t>
            </w:r>
          </w:p>
          <w:p w:rsidR="00537FAB" w:rsidRDefault="00537FAB" w:rsidP="009B1DA3">
            <w:r w:rsidRPr="003C1A99">
              <w:rPr>
                <w:sz w:val="22"/>
                <w:szCs w:val="26"/>
              </w:rPr>
              <w:t>- Lưu: HND tỉnh, BĐBP tỉ</w:t>
            </w:r>
            <w:r>
              <w:rPr>
                <w:sz w:val="22"/>
                <w:szCs w:val="26"/>
              </w:rPr>
              <w:t>nh, L</w:t>
            </w:r>
            <w:r w:rsidRPr="003C1A99">
              <w:rPr>
                <w:sz w:val="22"/>
                <w:szCs w:val="26"/>
              </w:rPr>
              <w:t>12.</w:t>
            </w:r>
            <w:r w:rsidRPr="003C1A99">
              <w:rPr>
                <w:sz w:val="18"/>
              </w:rPr>
              <w:t xml:space="preserve">          </w:t>
            </w:r>
          </w:p>
        </w:tc>
        <w:tc>
          <w:tcPr>
            <w:tcW w:w="3935" w:type="dxa"/>
          </w:tcPr>
          <w:p w:rsidR="00537FAB" w:rsidRDefault="00537FAB" w:rsidP="005D378A">
            <w:pPr>
              <w:jc w:val="center"/>
            </w:pPr>
          </w:p>
        </w:tc>
      </w:tr>
    </w:tbl>
    <w:p w:rsidR="00537FAB" w:rsidRDefault="00537FAB"/>
    <w:sectPr w:rsidR="00537FAB" w:rsidSect="00C83C0F">
      <w:footerReference w:type="even" r:id="rId7"/>
      <w:footerReference w:type="default" r:id="rId8"/>
      <w:footerReference w:type="first" r:id="rId9"/>
      <w:pgSz w:w="11907" w:h="16840" w:code="9"/>
      <w:pgMar w:top="1418" w:right="851"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AEE" w:rsidRDefault="009F0AEE">
      <w:r>
        <w:separator/>
      </w:r>
    </w:p>
  </w:endnote>
  <w:endnote w:type="continuationSeparator" w:id="1">
    <w:p w:rsidR="009F0AEE" w:rsidRDefault="009F0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AB" w:rsidRDefault="00DB3237" w:rsidP="00492462">
    <w:pPr>
      <w:pStyle w:val="Footer"/>
      <w:framePr w:wrap="around" w:vAnchor="text" w:hAnchor="margin" w:xAlign="right" w:y="1"/>
      <w:rPr>
        <w:rStyle w:val="PageNumber"/>
      </w:rPr>
    </w:pPr>
    <w:r>
      <w:rPr>
        <w:rStyle w:val="PageNumber"/>
      </w:rPr>
      <w:fldChar w:fldCharType="begin"/>
    </w:r>
    <w:r w:rsidR="00537FAB">
      <w:rPr>
        <w:rStyle w:val="PageNumber"/>
      </w:rPr>
      <w:instrText xml:space="preserve">PAGE  </w:instrText>
    </w:r>
    <w:r>
      <w:rPr>
        <w:rStyle w:val="PageNumber"/>
      </w:rPr>
      <w:fldChar w:fldCharType="end"/>
    </w:r>
  </w:p>
  <w:p w:rsidR="00537FAB" w:rsidRDefault="00537FAB" w:rsidP="004924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AB" w:rsidRDefault="00DB3237" w:rsidP="00492462">
    <w:pPr>
      <w:pStyle w:val="Footer"/>
      <w:framePr w:wrap="around" w:vAnchor="text" w:hAnchor="margin" w:xAlign="right" w:y="1"/>
      <w:rPr>
        <w:rStyle w:val="PageNumber"/>
      </w:rPr>
    </w:pPr>
    <w:r>
      <w:rPr>
        <w:rStyle w:val="PageNumber"/>
      </w:rPr>
      <w:fldChar w:fldCharType="begin"/>
    </w:r>
    <w:r w:rsidR="00537FAB">
      <w:rPr>
        <w:rStyle w:val="PageNumber"/>
      </w:rPr>
      <w:instrText xml:space="preserve">PAGE  </w:instrText>
    </w:r>
    <w:r>
      <w:rPr>
        <w:rStyle w:val="PageNumber"/>
      </w:rPr>
      <w:fldChar w:fldCharType="separate"/>
    </w:r>
    <w:r w:rsidR="002A4D55">
      <w:rPr>
        <w:rStyle w:val="PageNumber"/>
        <w:noProof/>
      </w:rPr>
      <w:t>6</w:t>
    </w:r>
    <w:r>
      <w:rPr>
        <w:rStyle w:val="PageNumber"/>
      </w:rPr>
      <w:fldChar w:fldCharType="end"/>
    </w:r>
  </w:p>
  <w:p w:rsidR="00537FAB" w:rsidRDefault="00537FAB" w:rsidP="0049246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AB" w:rsidRDefault="00DB3237">
    <w:pPr>
      <w:pStyle w:val="Footer"/>
      <w:jc w:val="right"/>
    </w:pPr>
    <w:fldSimple w:instr=" PAGE   \* MERGEFORMAT ">
      <w:r w:rsidR="00A54216">
        <w:rPr>
          <w:noProof/>
        </w:rPr>
        <w:t>1</w:t>
      </w:r>
    </w:fldSimple>
  </w:p>
  <w:p w:rsidR="00537FAB" w:rsidRDefault="00537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AEE" w:rsidRDefault="009F0AEE">
      <w:r>
        <w:separator/>
      </w:r>
    </w:p>
  </w:footnote>
  <w:footnote w:type="continuationSeparator" w:id="1">
    <w:p w:rsidR="009F0AEE" w:rsidRDefault="009F0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8437D"/>
    <w:multiLevelType w:val="hybridMultilevel"/>
    <w:tmpl w:val="731085E2"/>
    <w:lvl w:ilvl="0" w:tplc="0460135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73E9D"/>
    <w:rsid w:val="0002533B"/>
    <w:rsid w:val="00027B25"/>
    <w:rsid w:val="00027F6F"/>
    <w:rsid w:val="0003080D"/>
    <w:rsid w:val="000414D7"/>
    <w:rsid w:val="00052FCE"/>
    <w:rsid w:val="00056E06"/>
    <w:rsid w:val="0007292F"/>
    <w:rsid w:val="0007437F"/>
    <w:rsid w:val="000A7876"/>
    <w:rsid w:val="000C050B"/>
    <w:rsid w:val="000D4E98"/>
    <w:rsid w:val="000E5BE8"/>
    <w:rsid w:val="000F4384"/>
    <w:rsid w:val="0010399E"/>
    <w:rsid w:val="00114927"/>
    <w:rsid w:val="00123284"/>
    <w:rsid w:val="001376D0"/>
    <w:rsid w:val="00165F0D"/>
    <w:rsid w:val="00172CEE"/>
    <w:rsid w:val="0017471B"/>
    <w:rsid w:val="0018349E"/>
    <w:rsid w:val="00195049"/>
    <w:rsid w:val="002143A3"/>
    <w:rsid w:val="0021611C"/>
    <w:rsid w:val="0021731D"/>
    <w:rsid w:val="00224CA2"/>
    <w:rsid w:val="0026145F"/>
    <w:rsid w:val="00276743"/>
    <w:rsid w:val="00290C7D"/>
    <w:rsid w:val="002A4D55"/>
    <w:rsid w:val="002C370C"/>
    <w:rsid w:val="002C5B7D"/>
    <w:rsid w:val="002E7756"/>
    <w:rsid w:val="002F5E4A"/>
    <w:rsid w:val="002F66EE"/>
    <w:rsid w:val="003001C8"/>
    <w:rsid w:val="0031362B"/>
    <w:rsid w:val="003143BF"/>
    <w:rsid w:val="00316D90"/>
    <w:rsid w:val="00324372"/>
    <w:rsid w:val="00327303"/>
    <w:rsid w:val="00347105"/>
    <w:rsid w:val="003641D9"/>
    <w:rsid w:val="00371605"/>
    <w:rsid w:val="003A307E"/>
    <w:rsid w:val="003A5E3C"/>
    <w:rsid w:val="003A7B2B"/>
    <w:rsid w:val="003C07F3"/>
    <w:rsid w:val="003C1A99"/>
    <w:rsid w:val="003E6258"/>
    <w:rsid w:val="003F59F3"/>
    <w:rsid w:val="00432C6B"/>
    <w:rsid w:val="0045237A"/>
    <w:rsid w:val="00454244"/>
    <w:rsid w:val="004606F0"/>
    <w:rsid w:val="00473E9D"/>
    <w:rsid w:val="004807C5"/>
    <w:rsid w:val="00484FD1"/>
    <w:rsid w:val="00490891"/>
    <w:rsid w:val="00492462"/>
    <w:rsid w:val="00497793"/>
    <w:rsid w:val="004A2065"/>
    <w:rsid w:val="004B6CDD"/>
    <w:rsid w:val="004C4E12"/>
    <w:rsid w:val="004C7970"/>
    <w:rsid w:val="00530EB8"/>
    <w:rsid w:val="00531357"/>
    <w:rsid w:val="00537FAB"/>
    <w:rsid w:val="00587963"/>
    <w:rsid w:val="005B5221"/>
    <w:rsid w:val="005B63B6"/>
    <w:rsid w:val="005D378A"/>
    <w:rsid w:val="005D5E7A"/>
    <w:rsid w:val="00602688"/>
    <w:rsid w:val="00606A0F"/>
    <w:rsid w:val="006112AD"/>
    <w:rsid w:val="00614A43"/>
    <w:rsid w:val="0061762B"/>
    <w:rsid w:val="00626AF0"/>
    <w:rsid w:val="00632D30"/>
    <w:rsid w:val="0065757F"/>
    <w:rsid w:val="00657B65"/>
    <w:rsid w:val="00671B4E"/>
    <w:rsid w:val="006839AD"/>
    <w:rsid w:val="00687FB2"/>
    <w:rsid w:val="00692D71"/>
    <w:rsid w:val="006E12D0"/>
    <w:rsid w:val="006E2547"/>
    <w:rsid w:val="00713359"/>
    <w:rsid w:val="007173EC"/>
    <w:rsid w:val="00764519"/>
    <w:rsid w:val="00775798"/>
    <w:rsid w:val="00777428"/>
    <w:rsid w:val="00784F6F"/>
    <w:rsid w:val="007C5065"/>
    <w:rsid w:val="007E1E19"/>
    <w:rsid w:val="007E42E1"/>
    <w:rsid w:val="007F19B0"/>
    <w:rsid w:val="008213DC"/>
    <w:rsid w:val="00822E60"/>
    <w:rsid w:val="008335C9"/>
    <w:rsid w:val="00834D44"/>
    <w:rsid w:val="0085142A"/>
    <w:rsid w:val="008568BD"/>
    <w:rsid w:val="00895B80"/>
    <w:rsid w:val="008A34D0"/>
    <w:rsid w:val="008C5F60"/>
    <w:rsid w:val="00906484"/>
    <w:rsid w:val="00912F4D"/>
    <w:rsid w:val="00913D63"/>
    <w:rsid w:val="00914BD1"/>
    <w:rsid w:val="00961279"/>
    <w:rsid w:val="00966F02"/>
    <w:rsid w:val="00970926"/>
    <w:rsid w:val="00974E6E"/>
    <w:rsid w:val="00977284"/>
    <w:rsid w:val="009B1DA3"/>
    <w:rsid w:val="009C51B9"/>
    <w:rsid w:val="009C5872"/>
    <w:rsid w:val="009F0AEE"/>
    <w:rsid w:val="00A13129"/>
    <w:rsid w:val="00A36964"/>
    <w:rsid w:val="00A54216"/>
    <w:rsid w:val="00A67B17"/>
    <w:rsid w:val="00A72C5B"/>
    <w:rsid w:val="00A736E6"/>
    <w:rsid w:val="00A77285"/>
    <w:rsid w:val="00A816A0"/>
    <w:rsid w:val="00A85C2E"/>
    <w:rsid w:val="00AB7F50"/>
    <w:rsid w:val="00B162EC"/>
    <w:rsid w:val="00B24B5A"/>
    <w:rsid w:val="00B530B6"/>
    <w:rsid w:val="00B56D8D"/>
    <w:rsid w:val="00B76D8B"/>
    <w:rsid w:val="00BD18AD"/>
    <w:rsid w:val="00BD6DFF"/>
    <w:rsid w:val="00BD7AFA"/>
    <w:rsid w:val="00C139F8"/>
    <w:rsid w:val="00C227CE"/>
    <w:rsid w:val="00C31017"/>
    <w:rsid w:val="00C40CDA"/>
    <w:rsid w:val="00C43FF1"/>
    <w:rsid w:val="00C53F67"/>
    <w:rsid w:val="00C83C0F"/>
    <w:rsid w:val="00CB2601"/>
    <w:rsid w:val="00CB2E19"/>
    <w:rsid w:val="00CC4055"/>
    <w:rsid w:val="00CC5DCA"/>
    <w:rsid w:val="00D50F00"/>
    <w:rsid w:val="00D87B2E"/>
    <w:rsid w:val="00D9722F"/>
    <w:rsid w:val="00DA1AF2"/>
    <w:rsid w:val="00DB3237"/>
    <w:rsid w:val="00DE1857"/>
    <w:rsid w:val="00DE2BD1"/>
    <w:rsid w:val="00E04D8E"/>
    <w:rsid w:val="00E240F9"/>
    <w:rsid w:val="00E24989"/>
    <w:rsid w:val="00E27F9E"/>
    <w:rsid w:val="00E332E2"/>
    <w:rsid w:val="00E417DB"/>
    <w:rsid w:val="00E4477C"/>
    <w:rsid w:val="00E615F0"/>
    <w:rsid w:val="00E625EE"/>
    <w:rsid w:val="00E71628"/>
    <w:rsid w:val="00EB57B6"/>
    <w:rsid w:val="00F0053D"/>
    <w:rsid w:val="00F00F07"/>
    <w:rsid w:val="00F23F3C"/>
    <w:rsid w:val="00F36E5C"/>
    <w:rsid w:val="00F94A1C"/>
    <w:rsid w:val="00FB4BF2"/>
    <w:rsid w:val="00FD3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9D"/>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3E9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next w:val="Normal"/>
    <w:autoRedefine/>
    <w:uiPriority w:val="99"/>
    <w:semiHidden/>
    <w:rsid w:val="00473E9D"/>
    <w:pPr>
      <w:spacing w:after="160" w:line="240" w:lineRule="exact"/>
      <w:jc w:val="both"/>
    </w:pPr>
    <w:rPr>
      <w:rFonts w:ascii=".VnTime" w:hAnsi=".VnTime" w:cs=".VnTime"/>
      <w:sz w:val="28"/>
      <w:szCs w:val="28"/>
    </w:rPr>
  </w:style>
  <w:style w:type="paragraph" w:styleId="ListParagraph">
    <w:name w:val="List Paragraph"/>
    <w:basedOn w:val="Normal"/>
    <w:uiPriority w:val="99"/>
    <w:qFormat/>
    <w:rsid w:val="00784F6F"/>
    <w:pPr>
      <w:ind w:left="720"/>
      <w:contextualSpacing/>
    </w:pPr>
  </w:style>
  <w:style w:type="paragraph" w:styleId="Footer">
    <w:name w:val="footer"/>
    <w:basedOn w:val="Normal"/>
    <w:link w:val="FooterChar"/>
    <w:uiPriority w:val="99"/>
    <w:rsid w:val="00492462"/>
    <w:pPr>
      <w:tabs>
        <w:tab w:val="center" w:pos="4320"/>
        <w:tab w:val="right" w:pos="8640"/>
      </w:tabs>
    </w:pPr>
  </w:style>
  <w:style w:type="character" w:customStyle="1" w:styleId="FooterChar">
    <w:name w:val="Footer Char"/>
    <w:basedOn w:val="DefaultParagraphFont"/>
    <w:link w:val="Footer"/>
    <w:uiPriority w:val="99"/>
    <w:locked/>
    <w:rsid w:val="0007292F"/>
    <w:rPr>
      <w:rFonts w:eastAsia="Times New Roman" w:cs="Times New Roman"/>
      <w:sz w:val="28"/>
      <w:szCs w:val="28"/>
    </w:rPr>
  </w:style>
  <w:style w:type="character" w:styleId="PageNumber">
    <w:name w:val="page number"/>
    <w:basedOn w:val="DefaultParagraphFont"/>
    <w:uiPriority w:val="99"/>
    <w:rsid w:val="00492462"/>
    <w:rPr>
      <w:rFonts w:cs="Times New Roman"/>
    </w:rPr>
  </w:style>
  <w:style w:type="paragraph" w:styleId="Header">
    <w:name w:val="header"/>
    <w:basedOn w:val="Normal"/>
    <w:link w:val="HeaderChar"/>
    <w:uiPriority w:val="99"/>
    <w:semiHidden/>
    <w:rsid w:val="00E332E2"/>
    <w:pPr>
      <w:tabs>
        <w:tab w:val="center" w:pos="4680"/>
        <w:tab w:val="right" w:pos="9360"/>
      </w:tabs>
    </w:pPr>
  </w:style>
  <w:style w:type="character" w:customStyle="1" w:styleId="HeaderChar">
    <w:name w:val="Header Char"/>
    <w:basedOn w:val="DefaultParagraphFont"/>
    <w:link w:val="Header"/>
    <w:uiPriority w:val="99"/>
    <w:semiHidden/>
    <w:locked/>
    <w:rsid w:val="00E332E2"/>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Mobile: 0948028383</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ATP</cp:lastModifiedBy>
  <cp:revision>6</cp:revision>
  <cp:lastPrinted>2018-01-30T03:22:00Z</cp:lastPrinted>
  <dcterms:created xsi:type="dcterms:W3CDTF">2018-01-29T09:25:00Z</dcterms:created>
  <dcterms:modified xsi:type="dcterms:W3CDTF">2018-01-30T03:23:00Z</dcterms:modified>
</cp:coreProperties>
</file>