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5226"/>
        <w:gridCol w:w="5690"/>
      </w:tblGrid>
      <w:tr w:rsidR="0000226A" w:rsidRPr="007C0C16" w:rsidTr="0000226A">
        <w:tc>
          <w:tcPr>
            <w:tcW w:w="5226" w:type="dxa"/>
          </w:tcPr>
          <w:p w:rsidR="0000226A" w:rsidRPr="007C0C16" w:rsidRDefault="0000226A" w:rsidP="00A221C2">
            <w:pPr>
              <w:spacing w:after="0" w:line="240" w:lineRule="auto"/>
              <w:ind w:left="-248"/>
              <w:jc w:val="center"/>
              <w:rPr>
                <w:sz w:val="26"/>
                <w:szCs w:val="28"/>
                <w:lang w:val="pt-BR"/>
              </w:rPr>
            </w:pPr>
            <w:r w:rsidRPr="007C0C16">
              <w:rPr>
                <w:sz w:val="26"/>
                <w:szCs w:val="28"/>
                <w:lang w:val="pt-BR"/>
              </w:rPr>
              <w:t xml:space="preserve">  HỘI NÔNG DÂN VIỆT NAM</w:t>
            </w:r>
          </w:p>
          <w:p w:rsidR="0000226A" w:rsidRPr="007C0C16" w:rsidRDefault="0000226A" w:rsidP="00A221C2">
            <w:pPr>
              <w:spacing w:after="0" w:line="240" w:lineRule="auto"/>
              <w:jc w:val="center"/>
              <w:rPr>
                <w:b/>
                <w:bCs/>
                <w:sz w:val="26"/>
                <w:szCs w:val="28"/>
                <w:lang w:val="pt-BR"/>
              </w:rPr>
            </w:pPr>
            <w:r w:rsidRPr="007C0C16">
              <w:rPr>
                <w:b/>
                <w:bCs/>
                <w:sz w:val="26"/>
                <w:szCs w:val="28"/>
                <w:lang w:val="pt-BR"/>
              </w:rPr>
              <w:t>BCH HỘI NÔNG DÂN TỈNH NAM ĐỊNH</w:t>
            </w:r>
          </w:p>
          <w:p w:rsidR="0000226A" w:rsidRPr="007C0C16" w:rsidRDefault="0000226A" w:rsidP="00A221C2">
            <w:pPr>
              <w:spacing w:after="0" w:line="240" w:lineRule="auto"/>
              <w:jc w:val="center"/>
              <w:rPr>
                <w:sz w:val="26"/>
                <w:szCs w:val="28"/>
                <w:lang w:val="pt-BR"/>
              </w:rPr>
            </w:pPr>
            <w:r w:rsidRPr="007C0C16">
              <w:rPr>
                <w:sz w:val="26"/>
                <w:szCs w:val="28"/>
                <w:lang w:val="pt-BR"/>
              </w:rPr>
              <w:t>*</w:t>
            </w:r>
          </w:p>
          <w:p w:rsidR="0000226A" w:rsidRPr="007C0C16" w:rsidRDefault="0000226A" w:rsidP="00A221C2">
            <w:pPr>
              <w:spacing w:after="0" w:line="240" w:lineRule="auto"/>
              <w:jc w:val="center"/>
              <w:rPr>
                <w:szCs w:val="28"/>
                <w:lang w:val="pt-BR"/>
              </w:rPr>
            </w:pPr>
            <w:r w:rsidRPr="007C0C16">
              <w:rPr>
                <w:szCs w:val="28"/>
                <w:lang w:val="pt-BR"/>
              </w:rPr>
              <w:t xml:space="preserve">   Số  </w:t>
            </w:r>
            <w:r w:rsidR="000E5E2B">
              <w:rPr>
                <w:szCs w:val="28"/>
                <w:lang w:val="pt-BR"/>
              </w:rPr>
              <w:t>86</w:t>
            </w:r>
            <w:r w:rsidRPr="007C0C16">
              <w:rPr>
                <w:szCs w:val="28"/>
                <w:lang w:val="pt-BR"/>
              </w:rPr>
              <w:t xml:space="preserve"> - </w:t>
            </w:r>
            <w:r>
              <w:rPr>
                <w:szCs w:val="28"/>
                <w:lang w:val="pt-BR"/>
              </w:rPr>
              <w:t>KH</w:t>
            </w:r>
            <w:r w:rsidRPr="007C0C16">
              <w:rPr>
                <w:szCs w:val="28"/>
                <w:lang w:val="pt-BR"/>
              </w:rPr>
              <w:t>/HNDT</w:t>
            </w:r>
          </w:p>
          <w:p w:rsidR="0000226A" w:rsidRPr="007C0C16" w:rsidRDefault="0000226A" w:rsidP="00F01CAC">
            <w:pPr>
              <w:spacing w:after="0" w:line="240" w:lineRule="auto"/>
              <w:jc w:val="center"/>
              <w:rPr>
                <w:i/>
                <w:iCs/>
                <w:szCs w:val="28"/>
                <w:lang w:val="pt-BR"/>
              </w:rPr>
            </w:pPr>
          </w:p>
        </w:tc>
        <w:tc>
          <w:tcPr>
            <w:tcW w:w="5690" w:type="dxa"/>
          </w:tcPr>
          <w:p w:rsidR="0000226A" w:rsidRPr="007C0C16" w:rsidRDefault="0000226A" w:rsidP="00A221C2">
            <w:pPr>
              <w:tabs>
                <w:tab w:val="left" w:pos="3969"/>
              </w:tabs>
              <w:spacing w:after="0" w:line="240" w:lineRule="auto"/>
              <w:jc w:val="center"/>
              <w:rPr>
                <w:b/>
                <w:sz w:val="26"/>
                <w:szCs w:val="28"/>
              </w:rPr>
            </w:pPr>
            <w:r w:rsidRPr="007C0C16">
              <w:rPr>
                <w:b/>
                <w:sz w:val="26"/>
                <w:szCs w:val="28"/>
              </w:rPr>
              <w:t>CỘNG HOÀ XÃ HỘI CHỦ NGHĨA VIỆT NAM</w:t>
            </w:r>
          </w:p>
          <w:p w:rsidR="0000226A" w:rsidRPr="007C0C16" w:rsidRDefault="00B43985" w:rsidP="00A221C2">
            <w:pPr>
              <w:tabs>
                <w:tab w:val="left" w:pos="3969"/>
              </w:tabs>
              <w:spacing w:after="0" w:line="240" w:lineRule="auto"/>
              <w:jc w:val="center"/>
              <w:rPr>
                <w:b/>
                <w:szCs w:val="28"/>
              </w:rPr>
            </w:pPr>
            <w:r w:rsidRPr="00B43985">
              <w:rPr>
                <w:noProof/>
                <w:szCs w:val="28"/>
              </w:rPr>
              <w:pict>
                <v:line id="_x0000_s1026" style="position:absolute;left:0;text-align:left;z-index:251657728" from="84.45pt,18.85pt" to="214.05pt,18.85pt"/>
              </w:pict>
            </w:r>
            <w:r w:rsidR="0000226A" w:rsidRPr="007C0C16">
              <w:rPr>
                <w:b/>
                <w:szCs w:val="28"/>
              </w:rPr>
              <w:t>Độc lập - Tự do - Hạnh phúc</w:t>
            </w:r>
          </w:p>
          <w:p w:rsidR="0000226A" w:rsidRPr="007C0C16" w:rsidRDefault="0000226A" w:rsidP="00A221C2">
            <w:pPr>
              <w:tabs>
                <w:tab w:val="left" w:pos="3969"/>
              </w:tabs>
              <w:spacing w:after="0" w:line="240" w:lineRule="auto"/>
              <w:rPr>
                <w:b/>
                <w:szCs w:val="28"/>
              </w:rPr>
            </w:pPr>
          </w:p>
          <w:p w:rsidR="0000226A" w:rsidRPr="007C0C16" w:rsidRDefault="0000226A" w:rsidP="00826684">
            <w:pPr>
              <w:spacing w:after="0" w:line="240" w:lineRule="auto"/>
              <w:rPr>
                <w:i/>
                <w:szCs w:val="28"/>
              </w:rPr>
            </w:pPr>
            <w:r w:rsidRPr="007C0C16">
              <w:rPr>
                <w:i/>
                <w:szCs w:val="28"/>
              </w:rPr>
              <w:t xml:space="preserve">              Nam Định, ngày </w:t>
            </w:r>
            <w:r w:rsidR="00E22B47">
              <w:rPr>
                <w:i/>
                <w:szCs w:val="28"/>
              </w:rPr>
              <w:t>1</w:t>
            </w:r>
            <w:r w:rsidR="00826684">
              <w:rPr>
                <w:i/>
                <w:szCs w:val="28"/>
              </w:rPr>
              <w:t>7</w:t>
            </w:r>
            <w:r w:rsidRPr="007C0C16">
              <w:rPr>
                <w:i/>
                <w:szCs w:val="28"/>
              </w:rPr>
              <w:t xml:space="preserve"> tháng </w:t>
            </w:r>
            <w:r w:rsidR="0067213E">
              <w:rPr>
                <w:i/>
                <w:szCs w:val="28"/>
              </w:rPr>
              <w:t xml:space="preserve">3 </w:t>
            </w:r>
            <w:r w:rsidRPr="007C0C16">
              <w:rPr>
                <w:i/>
                <w:szCs w:val="28"/>
              </w:rPr>
              <w:t xml:space="preserve">năm 2016             </w:t>
            </w:r>
          </w:p>
        </w:tc>
      </w:tr>
    </w:tbl>
    <w:p w:rsidR="0074180A" w:rsidRPr="0074180A" w:rsidRDefault="0074180A" w:rsidP="0074180A">
      <w:pPr>
        <w:shd w:val="clear" w:color="auto" w:fill="FFFFFF"/>
        <w:spacing w:after="0" w:line="360" w:lineRule="atLeast"/>
        <w:ind w:right="-563"/>
        <w:jc w:val="center"/>
        <w:textAlignment w:val="baseline"/>
        <w:rPr>
          <w:rFonts w:eastAsia="Times New Roman"/>
          <w:color w:val="000000"/>
          <w:szCs w:val="28"/>
        </w:rPr>
      </w:pPr>
      <w:r w:rsidRPr="0067213E">
        <w:rPr>
          <w:rFonts w:eastAsia="Times New Roman"/>
          <w:b/>
          <w:bCs/>
          <w:color w:val="000000"/>
          <w:szCs w:val="32"/>
        </w:rPr>
        <w:t>KẾ HOẠCH</w:t>
      </w:r>
      <w:r w:rsidRPr="002A6186">
        <w:rPr>
          <w:rFonts w:eastAsia="Times New Roman"/>
          <w:color w:val="000000"/>
          <w:sz w:val="32"/>
          <w:szCs w:val="32"/>
        </w:rPr>
        <w:br/>
      </w:r>
      <w:r w:rsidR="00746165" w:rsidRPr="0067213E">
        <w:rPr>
          <w:rFonts w:eastAsia="Times New Roman"/>
          <w:b/>
          <w:bCs/>
          <w:color w:val="000000"/>
          <w:sz w:val="30"/>
          <w:szCs w:val="32"/>
        </w:rPr>
        <w:t>X</w:t>
      </w:r>
      <w:r w:rsidRPr="0067213E">
        <w:rPr>
          <w:rFonts w:eastAsia="Times New Roman"/>
          <w:b/>
          <w:bCs/>
          <w:color w:val="000000"/>
          <w:sz w:val="30"/>
          <w:szCs w:val="32"/>
        </w:rPr>
        <w:t xml:space="preserve">ây dựng các mô hình </w:t>
      </w:r>
      <w:r w:rsidR="00F01CAC">
        <w:rPr>
          <w:rFonts w:eastAsia="Times New Roman"/>
          <w:b/>
          <w:bCs/>
          <w:color w:val="000000"/>
          <w:sz w:val="30"/>
          <w:szCs w:val="32"/>
        </w:rPr>
        <w:t>kinh tế tập thể</w:t>
      </w:r>
      <w:r w:rsidR="00A94A88" w:rsidRPr="0067213E">
        <w:rPr>
          <w:rFonts w:eastAsia="Times New Roman"/>
          <w:b/>
          <w:bCs/>
          <w:color w:val="000000"/>
          <w:sz w:val="30"/>
          <w:szCs w:val="32"/>
        </w:rPr>
        <w:t xml:space="preserve"> </w:t>
      </w:r>
      <w:r w:rsidRPr="0067213E">
        <w:rPr>
          <w:rFonts w:eastAsia="Times New Roman"/>
          <w:b/>
          <w:bCs/>
          <w:color w:val="000000"/>
          <w:sz w:val="30"/>
          <w:szCs w:val="32"/>
        </w:rPr>
        <w:t>giai đoạn 201</w:t>
      </w:r>
      <w:r w:rsidR="002A6186" w:rsidRPr="0067213E">
        <w:rPr>
          <w:rFonts w:eastAsia="Times New Roman"/>
          <w:b/>
          <w:bCs/>
          <w:color w:val="000000"/>
          <w:sz w:val="30"/>
          <w:szCs w:val="32"/>
        </w:rPr>
        <w:t>6</w:t>
      </w:r>
      <w:r w:rsidRPr="0067213E">
        <w:rPr>
          <w:rFonts w:eastAsia="Times New Roman"/>
          <w:b/>
          <w:bCs/>
          <w:color w:val="000000"/>
          <w:sz w:val="30"/>
          <w:szCs w:val="32"/>
        </w:rPr>
        <w:t xml:space="preserve"> – 2018</w:t>
      </w:r>
    </w:p>
    <w:p w:rsidR="0074180A" w:rsidRPr="0074180A" w:rsidRDefault="0074180A" w:rsidP="0074180A">
      <w:pPr>
        <w:spacing w:after="0" w:line="240" w:lineRule="auto"/>
        <w:ind w:right="-563"/>
        <w:rPr>
          <w:rFonts w:eastAsia="Times New Roman"/>
          <w:szCs w:val="28"/>
        </w:rPr>
      </w:pPr>
      <w:r w:rsidRPr="0074180A">
        <w:rPr>
          <w:rFonts w:eastAsia="Times New Roman"/>
          <w:color w:val="000000"/>
          <w:szCs w:val="28"/>
          <w:shd w:val="clear" w:color="auto" w:fill="FFFFFF"/>
        </w:rPr>
        <w:t> </w:t>
      </w:r>
    </w:p>
    <w:p w:rsidR="002A6186" w:rsidRDefault="0074180A" w:rsidP="00036D07">
      <w:pPr>
        <w:shd w:val="clear" w:color="auto" w:fill="FFFFFF"/>
        <w:spacing w:before="120" w:after="120" w:line="420" w:lineRule="exact"/>
        <w:jc w:val="both"/>
        <w:textAlignment w:val="baseline"/>
        <w:rPr>
          <w:rFonts w:eastAsia="Times New Roman"/>
          <w:color w:val="000000"/>
          <w:szCs w:val="28"/>
        </w:rPr>
      </w:pPr>
      <w:r w:rsidRPr="0074180A">
        <w:rPr>
          <w:rFonts w:eastAsia="Times New Roman"/>
          <w:color w:val="000000"/>
          <w:szCs w:val="28"/>
        </w:rPr>
        <w:t xml:space="preserve">          Thực hiện Nghị quyết số 04 - NQ/HNDTW, ngày 29/7/2011 Hội nghị lần thứ bảy Ban Chấp hành Trung ương Hội Nông dân Việt Nam (khóa V) về đẩy mạnh công tác tuyên truyền, vận động và hướng dẫn phát triển kinh tế tập thể trong nông nghiệp, nông thôn giai đoạn 2011 - 2020; Nghị quyết Đại hội đại biểu Hội Nông dân Việt Nam </w:t>
      </w:r>
      <w:r w:rsidR="00A94A88">
        <w:rPr>
          <w:rFonts w:eastAsia="Times New Roman"/>
          <w:color w:val="000000"/>
          <w:szCs w:val="28"/>
        </w:rPr>
        <w:t xml:space="preserve">lần thứ VI. Để góp phần thực hiện Đề án Tái cơ cấu ngành nông nghiệp và tham gia xây dựng Nông thôn mới tỉnh Nam Định giai đoạn 2016 – 2020. </w:t>
      </w:r>
      <w:r w:rsidRPr="0074180A">
        <w:rPr>
          <w:rFonts w:eastAsia="Times New Roman"/>
          <w:color w:val="000000"/>
          <w:szCs w:val="28"/>
        </w:rPr>
        <w:t xml:space="preserve"> Ban Thường vụ Hội Nông dân tỉnh </w:t>
      </w:r>
      <w:r w:rsidR="00A94A88">
        <w:rPr>
          <w:rFonts w:eastAsia="Times New Roman"/>
          <w:color w:val="000000"/>
          <w:szCs w:val="28"/>
        </w:rPr>
        <w:t>xây dựng</w:t>
      </w:r>
      <w:r w:rsidRPr="0074180A">
        <w:rPr>
          <w:rFonts w:eastAsia="Times New Roman"/>
          <w:color w:val="000000"/>
          <w:szCs w:val="28"/>
        </w:rPr>
        <w:t xml:space="preserve"> kế hoạch </w:t>
      </w:r>
      <w:r w:rsidR="00A94A88">
        <w:rPr>
          <w:rFonts w:eastAsia="Times New Roman"/>
          <w:color w:val="000000"/>
          <w:szCs w:val="28"/>
        </w:rPr>
        <w:t xml:space="preserve">về </w:t>
      </w:r>
      <w:r w:rsidR="002A6186">
        <w:rPr>
          <w:rFonts w:eastAsia="Times New Roman"/>
          <w:color w:val="000000"/>
          <w:szCs w:val="28"/>
        </w:rPr>
        <w:t xml:space="preserve">xây dựng các mô hình kinh tế tập thể trong nông nghiệp, nông thôn giai đoạn 2016 – 2018 như sau: </w:t>
      </w:r>
    </w:p>
    <w:p w:rsidR="00EF1DC1" w:rsidRDefault="0074180A" w:rsidP="00036D07">
      <w:pPr>
        <w:shd w:val="clear" w:color="auto" w:fill="FFFFFF"/>
        <w:spacing w:before="120" w:after="120" w:line="420" w:lineRule="exact"/>
        <w:ind w:right="-561"/>
        <w:jc w:val="both"/>
        <w:textAlignment w:val="baseline"/>
        <w:rPr>
          <w:rFonts w:eastAsia="Times New Roman"/>
          <w:b/>
          <w:bCs/>
          <w:color w:val="000000"/>
          <w:sz w:val="24"/>
          <w:szCs w:val="24"/>
        </w:rPr>
      </w:pPr>
      <w:r w:rsidRPr="0074180A">
        <w:rPr>
          <w:rFonts w:eastAsia="Times New Roman"/>
          <w:b/>
          <w:bCs/>
          <w:color w:val="000000"/>
          <w:szCs w:val="28"/>
        </w:rPr>
        <w:t xml:space="preserve">            </w:t>
      </w:r>
      <w:r w:rsidRPr="009E50B4">
        <w:rPr>
          <w:rFonts w:eastAsia="Times New Roman"/>
          <w:b/>
          <w:bCs/>
          <w:color w:val="000000"/>
          <w:sz w:val="24"/>
          <w:szCs w:val="24"/>
        </w:rPr>
        <w:t>I. MỤC ĐÍCH , YÊU CẦU</w:t>
      </w:r>
    </w:p>
    <w:p w:rsidR="00A94A88" w:rsidRDefault="0074180A" w:rsidP="00036D07">
      <w:pPr>
        <w:shd w:val="clear" w:color="auto" w:fill="FFFFFF"/>
        <w:spacing w:before="120" w:after="120" w:line="420" w:lineRule="exact"/>
        <w:jc w:val="both"/>
        <w:textAlignment w:val="baseline"/>
        <w:rPr>
          <w:rFonts w:eastAsia="Times New Roman"/>
          <w:color w:val="000000"/>
          <w:szCs w:val="28"/>
        </w:rPr>
      </w:pPr>
      <w:r w:rsidRPr="0074180A">
        <w:rPr>
          <w:rFonts w:eastAsia="Times New Roman"/>
          <w:color w:val="000000"/>
          <w:szCs w:val="28"/>
        </w:rPr>
        <w:t xml:space="preserve">          </w:t>
      </w:r>
      <w:r w:rsidR="00A94A88">
        <w:rPr>
          <w:rFonts w:eastAsia="Times New Roman"/>
          <w:color w:val="000000"/>
          <w:szCs w:val="28"/>
        </w:rPr>
        <w:t xml:space="preserve">Nhằm phát huy vai trò của Hội </w:t>
      </w:r>
      <w:r w:rsidR="00F01CAC">
        <w:rPr>
          <w:rFonts w:eastAsia="Times New Roman"/>
          <w:color w:val="000000"/>
          <w:szCs w:val="28"/>
        </w:rPr>
        <w:t>N</w:t>
      </w:r>
      <w:r w:rsidR="00A94A88">
        <w:rPr>
          <w:rFonts w:eastAsia="Times New Roman"/>
          <w:color w:val="000000"/>
          <w:szCs w:val="28"/>
        </w:rPr>
        <w:t xml:space="preserve">ông dân Việt Nam trong việc vận động hướng dẫn </w:t>
      </w:r>
      <w:r w:rsidR="00F01CAC">
        <w:rPr>
          <w:rFonts w:eastAsia="Times New Roman"/>
          <w:color w:val="000000"/>
          <w:szCs w:val="28"/>
        </w:rPr>
        <w:t xml:space="preserve">xây dựng </w:t>
      </w:r>
      <w:r w:rsidR="00A94A88">
        <w:rPr>
          <w:rFonts w:eastAsia="Times New Roman"/>
          <w:color w:val="000000"/>
          <w:szCs w:val="28"/>
        </w:rPr>
        <w:t>các hình thức kinh tế tập thể trong nông nghiệp nông thôn, góp phần xây dựng và phát triể</w:t>
      </w:r>
      <w:r w:rsidR="00265844">
        <w:rPr>
          <w:rFonts w:eastAsia="Times New Roman"/>
          <w:color w:val="000000"/>
          <w:szCs w:val="28"/>
        </w:rPr>
        <w:t>n các hình thức tổ chức sản xuất</w:t>
      </w:r>
      <w:r w:rsidR="00A94A88">
        <w:rPr>
          <w:rFonts w:eastAsia="Times New Roman"/>
          <w:color w:val="000000"/>
          <w:szCs w:val="28"/>
        </w:rPr>
        <w:t>.</w:t>
      </w:r>
    </w:p>
    <w:p w:rsidR="00FC76AD" w:rsidRDefault="0074180A" w:rsidP="00036D07">
      <w:pPr>
        <w:shd w:val="clear" w:color="auto" w:fill="FFFFFF"/>
        <w:spacing w:before="120" w:after="120" w:line="420" w:lineRule="exact"/>
        <w:jc w:val="both"/>
        <w:textAlignment w:val="baseline"/>
        <w:rPr>
          <w:rFonts w:eastAsia="Times New Roman"/>
          <w:color w:val="000000"/>
          <w:szCs w:val="28"/>
        </w:rPr>
      </w:pPr>
      <w:r w:rsidRPr="0074180A">
        <w:rPr>
          <w:rFonts w:eastAsia="Times New Roman"/>
          <w:color w:val="000000"/>
          <w:szCs w:val="28"/>
        </w:rPr>
        <w:t>           </w:t>
      </w:r>
      <w:r w:rsidR="00FC76AD">
        <w:rPr>
          <w:rFonts w:eastAsia="Times New Roman"/>
          <w:color w:val="000000"/>
          <w:szCs w:val="28"/>
        </w:rPr>
        <w:t>Việc xây dựng các mô hình</w:t>
      </w:r>
      <w:r w:rsidR="005D13D2" w:rsidRPr="005D13D2">
        <w:rPr>
          <w:rFonts w:eastAsia="Times New Roman"/>
          <w:color w:val="000000"/>
          <w:szCs w:val="28"/>
        </w:rPr>
        <w:t xml:space="preserve"> </w:t>
      </w:r>
      <w:r w:rsidR="005D13D2">
        <w:rPr>
          <w:rFonts w:eastAsia="Times New Roman"/>
          <w:color w:val="000000"/>
          <w:szCs w:val="28"/>
        </w:rPr>
        <w:t>kinh tế tập thể (tổ hợp tác hoặc hợp tác xã)</w:t>
      </w:r>
      <w:r w:rsidR="00FC76AD">
        <w:rPr>
          <w:rFonts w:eastAsia="Times New Roman"/>
          <w:color w:val="000000"/>
          <w:szCs w:val="28"/>
        </w:rPr>
        <w:t xml:space="preserve"> cần tránh hình thức, đảm bảo đạt được các tiêu chí: Tự nguyện; Tự chịu trách nhiệm; Cùng có lợi; Cùng lĩnh vực lao động, ngành nghề sản xuất, kinh doanh, dịch vụ; Sản xuất</w:t>
      </w:r>
      <w:r w:rsidR="0027337F">
        <w:rPr>
          <w:rFonts w:eastAsia="Times New Roman"/>
          <w:color w:val="000000"/>
          <w:szCs w:val="28"/>
        </w:rPr>
        <w:t xml:space="preserve"> kinh doanh</w:t>
      </w:r>
      <w:r w:rsidR="00FC76AD">
        <w:rPr>
          <w:rFonts w:eastAsia="Times New Roman"/>
          <w:color w:val="000000"/>
          <w:szCs w:val="28"/>
        </w:rPr>
        <w:t xml:space="preserve"> theo chuỗi giá trị. </w:t>
      </w:r>
    </w:p>
    <w:p w:rsidR="00FC76AD" w:rsidRPr="00FC76AD" w:rsidRDefault="00FC76AD" w:rsidP="00036D07">
      <w:pPr>
        <w:shd w:val="clear" w:color="auto" w:fill="FFFFFF"/>
        <w:spacing w:before="120" w:after="120" w:line="420" w:lineRule="exact"/>
        <w:ind w:firstLine="720"/>
        <w:jc w:val="both"/>
        <w:textAlignment w:val="baseline"/>
        <w:rPr>
          <w:rFonts w:eastAsia="Times New Roman"/>
          <w:color w:val="000000"/>
          <w:szCs w:val="28"/>
        </w:rPr>
      </w:pPr>
      <w:r w:rsidRPr="00FC76AD">
        <w:rPr>
          <w:rFonts w:eastAsia="Times New Roman"/>
          <w:color w:val="000000"/>
          <w:szCs w:val="28"/>
        </w:rPr>
        <w:t xml:space="preserve">Phát triển mô hình </w:t>
      </w:r>
      <w:r w:rsidR="00847455">
        <w:rPr>
          <w:rFonts w:eastAsia="Times New Roman"/>
          <w:color w:val="000000"/>
          <w:szCs w:val="28"/>
        </w:rPr>
        <w:t xml:space="preserve">kinh tế tập thể </w:t>
      </w:r>
      <w:r w:rsidR="005A53C0">
        <w:rPr>
          <w:rFonts w:eastAsia="Times New Roman"/>
          <w:color w:val="000000"/>
          <w:szCs w:val="28"/>
        </w:rPr>
        <w:t>thực sự mang lại quyền lợi thiết thực cho nông dân, do n</w:t>
      </w:r>
      <w:r w:rsidR="00F113EC">
        <w:rPr>
          <w:rFonts w:eastAsia="Times New Roman"/>
          <w:color w:val="000000"/>
          <w:szCs w:val="28"/>
        </w:rPr>
        <w:t>ông</w:t>
      </w:r>
      <w:r w:rsidR="005A53C0">
        <w:rPr>
          <w:rFonts w:eastAsia="Times New Roman"/>
          <w:color w:val="000000"/>
          <w:szCs w:val="28"/>
        </w:rPr>
        <w:t xml:space="preserve"> dân tự thành lập, tự quản lý điều hành và </w:t>
      </w:r>
      <w:r w:rsidRPr="00FC76AD">
        <w:rPr>
          <w:rFonts w:eastAsia="Times New Roman"/>
          <w:color w:val="000000"/>
          <w:szCs w:val="28"/>
        </w:rPr>
        <w:t>phải gắn liền với việc xây dựng</w:t>
      </w:r>
      <w:r w:rsidR="00847455">
        <w:rPr>
          <w:rFonts w:eastAsia="Times New Roman"/>
          <w:color w:val="000000"/>
          <w:szCs w:val="28"/>
        </w:rPr>
        <w:t xml:space="preserve"> tổ chức Hội N</w:t>
      </w:r>
      <w:r>
        <w:rPr>
          <w:rFonts w:eastAsia="Times New Roman"/>
          <w:color w:val="000000"/>
          <w:szCs w:val="28"/>
        </w:rPr>
        <w:t xml:space="preserve">ông dân, chi tổ </w:t>
      </w:r>
      <w:r w:rsidR="003039A2">
        <w:rPr>
          <w:rFonts w:eastAsia="Times New Roman"/>
          <w:color w:val="000000"/>
          <w:szCs w:val="28"/>
        </w:rPr>
        <w:t>H</w:t>
      </w:r>
      <w:r>
        <w:rPr>
          <w:rFonts w:eastAsia="Times New Roman"/>
          <w:color w:val="000000"/>
          <w:szCs w:val="28"/>
        </w:rPr>
        <w:t xml:space="preserve">ội nghề nghiệp. </w:t>
      </w:r>
    </w:p>
    <w:p w:rsidR="00EF1DC1" w:rsidRPr="009E50B4" w:rsidRDefault="0074180A" w:rsidP="00036D07">
      <w:pPr>
        <w:shd w:val="clear" w:color="auto" w:fill="FFFFFF"/>
        <w:spacing w:before="120" w:after="120" w:line="420" w:lineRule="exact"/>
        <w:jc w:val="both"/>
        <w:textAlignment w:val="baseline"/>
        <w:rPr>
          <w:rFonts w:eastAsia="Times New Roman"/>
          <w:color w:val="000000"/>
          <w:sz w:val="24"/>
          <w:szCs w:val="24"/>
        </w:rPr>
      </w:pPr>
      <w:r w:rsidRPr="0074180A">
        <w:rPr>
          <w:rFonts w:eastAsia="Times New Roman"/>
          <w:b/>
          <w:bCs/>
          <w:color w:val="000000"/>
          <w:szCs w:val="28"/>
        </w:rPr>
        <w:t xml:space="preserve">            </w:t>
      </w:r>
      <w:r w:rsidRPr="009E50B4">
        <w:rPr>
          <w:rFonts w:eastAsia="Times New Roman"/>
          <w:b/>
          <w:bCs/>
          <w:color w:val="000000"/>
          <w:sz w:val="24"/>
          <w:szCs w:val="24"/>
        </w:rPr>
        <w:t xml:space="preserve">II. </w:t>
      </w:r>
      <w:r w:rsidR="00DF6716">
        <w:rPr>
          <w:rFonts w:eastAsia="Times New Roman"/>
          <w:b/>
          <w:bCs/>
          <w:color w:val="000000"/>
          <w:sz w:val="24"/>
          <w:szCs w:val="24"/>
        </w:rPr>
        <w:t>NỘI DUNG</w:t>
      </w:r>
    </w:p>
    <w:p w:rsidR="0069640D" w:rsidRDefault="0069640D" w:rsidP="00036D07">
      <w:pPr>
        <w:shd w:val="clear" w:color="auto" w:fill="FFFFFF"/>
        <w:spacing w:before="120" w:after="120" w:line="420" w:lineRule="exact"/>
        <w:ind w:firstLine="720"/>
        <w:jc w:val="both"/>
        <w:textAlignment w:val="baseline"/>
        <w:rPr>
          <w:rFonts w:eastAsia="Times New Roman"/>
          <w:color w:val="000000"/>
          <w:szCs w:val="28"/>
        </w:rPr>
      </w:pPr>
      <w:r>
        <w:rPr>
          <w:rFonts w:eastAsia="Times New Roman"/>
          <w:color w:val="000000"/>
          <w:szCs w:val="28"/>
        </w:rPr>
        <w:t xml:space="preserve">- Đẩy </w:t>
      </w:r>
      <w:r w:rsidR="00847455">
        <w:rPr>
          <w:rFonts w:eastAsia="Times New Roman"/>
          <w:color w:val="000000"/>
          <w:szCs w:val="28"/>
        </w:rPr>
        <w:t>mạnh công tác tuyên truyền cho c</w:t>
      </w:r>
      <w:r>
        <w:rPr>
          <w:rFonts w:eastAsia="Times New Roman"/>
          <w:color w:val="000000"/>
          <w:szCs w:val="28"/>
        </w:rPr>
        <w:t>án bộ, hội viên nông dân về chủ trương đường lối của Đảng, Chính sách pháp luật của Nhà nước về phát triển kinh tế tập thể và kiến thức về quản lý kinh tế tập thể.</w:t>
      </w:r>
    </w:p>
    <w:p w:rsidR="004248AE" w:rsidRDefault="0069640D" w:rsidP="00036D07">
      <w:pPr>
        <w:shd w:val="clear" w:color="auto" w:fill="FFFFFF"/>
        <w:spacing w:before="120" w:after="120" w:line="420" w:lineRule="exact"/>
        <w:ind w:firstLine="720"/>
        <w:jc w:val="both"/>
        <w:textAlignment w:val="baseline"/>
        <w:rPr>
          <w:rFonts w:eastAsia="Times New Roman"/>
          <w:color w:val="000000"/>
          <w:szCs w:val="28"/>
        </w:rPr>
      </w:pPr>
      <w:r>
        <w:rPr>
          <w:rFonts w:eastAsia="Times New Roman"/>
          <w:color w:val="000000"/>
          <w:szCs w:val="28"/>
        </w:rPr>
        <w:t xml:space="preserve">- Khảo sát nắm chắc nhu cầu, nguyện vọng của hội viên nông dân, chủ động hướng dẫn thành lập </w:t>
      </w:r>
      <w:r w:rsidR="0040192B">
        <w:rPr>
          <w:rFonts w:eastAsia="Times New Roman"/>
          <w:color w:val="000000"/>
          <w:szCs w:val="28"/>
        </w:rPr>
        <w:t>mô hình kinh tế tập thể</w:t>
      </w:r>
      <w:r w:rsidR="00F92D5B">
        <w:rPr>
          <w:rFonts w:eastAsia="Times New Roman"/>
          <w:color w:val="000000"/>
          <w:szCs w:val="28"/>
        </w:rPr>
        <w:t xml:space="preserve"> (trọng tâm là tổ hợp tác)</w:t>
      </w:r>
      <w:r>
        <w:rPr>
          <w:rFonts w:eastAsia="Times New Roman"/>
          <w:color w:val="000000"/>
          <w:szCs w:val="28"/>
        </w:rPr>
        <w:t xml:space="preserve"> đa dạng về hình </w:t>
      </w:r>
      <w:r>
        <w:rPr>
          <w:rFonts w:eastAsia="Times New Roman"/>
          <w:color w:val="000000"/>
          <w:szCs w:val="28"/>
        </w:rPr>
        <w:lastRenderedPageBreak/>
        <w:t>thức, quy mô, cơ cấu gọn nhẹ</w:t>
      </w:r>
      <w:r w:rsidR="00F92D5B">
        <w:rPr>
          <w:rFonts w:eastAsia="Times New Roman"/>
          <w:color w:val="000000"/>
          <w:szCs w:val="28"/>
        </w:rPr>
        <w:t>,</w:t>
      </w:r>
      <w:r>
        <w:rPr>
          <w:rFonts w:eastAsia="Times New Roman"/>
          <w:color w:val="000000"/>
          <w:szCs w:val="28"/>
        </w:rPr>
        <w:t xml:space="preserve"> nội dung hoạt động cụ thể thiết thực phù hợp với trình độ của nông dân. </w:t>
      </w:r>
    </w:p>
    <w:p w:rsidR="0069640D" w:rsidRDefault="0069640D"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Những mô hình </w:t>
      </w:r>
      <w:r w:rsidR="00F90E27">
        <w:rPr>
          <w:rFonts w:eastAsia="Times New Roman"/>
          <w:color w:val="000000"/>
          <w:szCs w:val="28"/>
        </w:rPr>
        <w:t xml:space="preserve">kinh tế tập thể </w:t>
      </w:r>
      <w:r>
        <w:rPr>
          <w:rFonts w:eastAsia="Times New Roman"/>
          <w:color w:val="000000"/>
          <w:szCs w:val="28"/>
        </w:rPr>
        <w:t xml:space="preserve">đã thành lập và đi vào </w:t>
      </w:r>
      <w:r w:rsidR="00F90E27">
        <w:rPr>
          <w:rFonts w:eastAsia="Times New Roman"/>
          <w:color w:val="000000"/>
          <w:szCs w:val="28"/>
        </w:rPr>
        <w:t>hoạt động</w:t>
      </w:r>
      <w:r>
        <w:rPr>
          <w:rFonts w:eastAsia="Times New Roman"/>
          <w:color w:val="000000"/>
          <w:szCs w:val="28"/>
        </w:rPr>
        <w:t xml:space="preserve"> hàng năm tiến hành sơ, tổng kết rút kinh nghiệm và tuyên truyền nhân rộng các mô hình hoạt động có hiệu quả.</w:t>
      </w:r>
    </w:p>
    <w:p w:rsidR="00DF7302" w:rsidRDefault="00DF7302" w:rsidP="00F113EC">
      <w:pPr>
        <w:shd w:val="clear" w:color="auto" w:fill="FFFFFF"/>
        <w:spacing w:before="120" w:after="120" w:line="400" w:lineRule="exact"/>
        <w:jc w:val="both"/>
        <w:textAlignment w:val="baseline"/>
        <w:rPr>
          <w:rFonts w:eastAsia="Times New Roman"/>
          <w:color w:val="000000"/>
          <w:szCs w:val="28"/>
        </w:rPr>
      </w:pPr>
      <w:r w:rsidRPr="0074180A">
        <w:rPr>
          <w:rFonts w:eastAsia="Times New Roman"/>
          <w:color w:val="000000"/>
          <w:szCs w:val="28"/>
        </w:rPr>
        <w:t xml:space="preserve">          - </w:t>
      </w:r>
      <w:r w:rsidR="004F06C7" w:rsidRPr="0074180A">
        <w:rPr>
          <w:rFonts w:eastAsia="Times New Roman"/>
          <w:color w:val="000000"/>
          <w:szCs w:val="28"/>
        </w:rPr>
        <w:t>H</w:t>
      </w:r>
      <w:r w:rsidR="007F78A4">
        <w:rPr>
          <w:rFonts w:eastAsia="Times New Roman"/>
          <w:color w:val="000000"/>
          <w:szCs w:val="28"/>
        </w:rPr>
        <w:t>à</w:t>
      </w:r>
      <w:r w:rsidR="004F06C7" w:rsidRPr="0074180A">
        <w:rPr>
          <w:rFonts w:eastAsia="Times New Roman"/>
          <w:color w:val="000000"/>
          <w:szCs w:val="28"/>
        </w:rPr>
        <w:t xml:space="preserve">ng năm, mỗi huyện, thành phố </w:t>
      </w:r>
      <w:r w:rsidR="004F06C7">
        <w:rPr>
          <w:rFonts w:eastAsia="Times New Roman"/>
          <w:color w:val="000000"/>
          <w:szCs w:val="28"/>
        </w:rPr>
        <w:t>tối thiểu</w:t>
      </w:r>
      <w:r w:rsidR="000A3ECD">
        <w:rPr>
          <w:rFonts w:eastAsia="Times New Roman"/>
          <w:color w:val="000000"/>
          <w:szCs w:val="28"/>
        </w:rPr>
        <w:t xml:space="preserve"> có</w:t>
      </w:r>
      <w:r w:rsidR="004F06C7">
        <w:rPr>
          <w:rFonts w:eastAsia="Times New Roman"/>
          <w:color w:val="000000"/>
          <w:szCs w:val="28"/>
        </w:rPr>
        <w:t xml:space="preserve"> </w:t>
      </w:r>
      <w:r w:rsidR="004F06C7" w:rsidRPr="0074180A">
        <w:rPr>
          <w:rFonts w:eastAsia="Times New Roman"/>
          <w:color w:val="000000"/>
          <w:szCs w:val="28"/>
        </w:rPr>
        <w:t xml:space="preserve">30% số </w:t>
      </w:r>
      <w:r w:rsidR="004F06C7">
        <w:rPr>
          <w:rFonts w:eastAsia="Times New Roman"/>
          <w:color w:val="000000"/>
          <w:szCs w:val="28"/>
        </w:rPr>
        <w:t>cơ sở</w:t>
      </w:r>
      <w:r w:rsidR="004F06C7" w:rsidRPr="0074180A">
        <w:rPr>
          <w:rFonts w:eastAsia="Times New Roman"/>
          <w:color w:val="000000"/>
          <w:szCs w:val="28"/>
        </w:rPr>
        <w:t xml:space="preserve"> xây dựng được mô hình </w:t>
      </w:r>
      <w:r w:rsidR="000A3ECD">
        <w:rPr>
          <w:rFonts w:eastAsia="Times New Roman"/>
          <w:color w:val="000000"/>
          <w:szCs w:val="28"/>
        </w:rPr>
        <w:t>kinh tế tập thể</w:t>
      </w:r>
      <w:r w:rsidR="004F06C7" w:rsidRPr="0074180A">
        <w:rPr>
          <w:rFonts w:eastAsia="Times New Roman"/>
          <w:color w:val="000000"/>
          <w:szCs w:val="28"/>
        </w:rPr>
        <w:t xml:space="preserve">. </w:t>
      </w:r>
      <w:r w:rsidRPr="0074180A">
        <w:rPr>
          <w:rFonts w:eastAsia="Times New Roman"/>
          <w:color w:val="000000"/>
          <w:szCs w:val="28"/>
        </w:rPr>
        <w:t xml:space="preserve">Phấn đấu đến hết năm 2018 có </w:t>
      </w:r>
      <w:r>
        <w:rPr>
          <w:rFonts w:eastAsia="Times New Roman"/>
          <w:color w:val="000000"/>
          <w:szCs w:val="28"/>
        </w:rPr>
        <w:t>100</w:t>
      </w:r>
      <w:r w:rsidRPr="0074180A">
        <w:rPr>
          <w:rFonts w:eastAsia="Times New Roman"/>
          <w:color w:val="000000"/>
          <w:szCs w:val="28"/>
        </w:rPr>
        <w:t xml:space="preserve">% số </w:t>
      </w:r>
      <w:r w:rsidR="004F06C7">
        <w:rPr>
          <w:rFonts w:eastAsia="Times New Roman"/>
          <w:color w:val="000000"/>
          <w:szCs w:val="28"/>
        </w:rPr>
        <w:t>cơ sở</w:t>
      </w:r>
      <w:r w:rsidRPr="0074180A">
        <w:rPr>
          <w:rFonts w:eastAsia="Times New Roman"/>
          <w:color w:val="000000"/>
          <w:szCs w:val="28"/>
        </w:rPr>
        <w:t xml:space="preserve"> </w:t>
      </w:r>
      <w:r w:rsidR="000A3ECD">
        <w:rPr>
          <w:rFonts w:eastAsia="Times New Roman"/>
          <w:color w:val="000000"/>
          <w:szCs w:val="28"/>
        </w:rPr>
        <w:t>xây dựng</w:t>
      </w:r>
      <w:r w:rsidRPr="0074180A">
        <w:rPr>
          <w:rFonts w:eastAsia="Times New Roman"/>
          <w:color w:val="000000"/>
          <w:szCs w:val="28"/>
        </w:rPr>
        <w:t xml:space="preserve"> mô hình kinh tế tập thể </w:t>
      </w:r>
      <w:r w:rsidR="000A3ECD">
        <w:rPr>
          <w:rFonts w:eastAsia="Times New Roman"/>
          <w:color w:val="000000"/>
          <w:szCs w:val="28"/>
        </w:rPr>
        <w:t xml:space="preserve">(tổ hợp tác hoặc hợp tác xã) </w:t>
      </w:r>
      <w:r w:rsidRPr="0074180A">
        <w:rPr>
          <w:rFonts w:eastAsia="Times New Roman"/>
          <w:color w:val="000000"/>
          <w:szCs w:val="28"/>
        </w:rPr>
        <w:t>do Hội Nông dân hướng dẫn</w:t>
      </w:r>
      <w:r w:rsidR="004F06C7">
        <w:rPr>
          <w:rFonts w:eastAsia="Times New Roman"/>
          <w:color w:val="000000"/>
          <w:szCs w:val="28"/>
        </w:rPr>
        <w:t xml:space="preserve"> thành lập</w:t>
      </w:r>
      <w:r w:rsidRPr="0074180A">
        <w:rPr>
          <w:rFonts w:eastAsia="Times New Roman"/>
          <w:color w:val="000000"/>
          <w:szCs w:val="28"/>
        </w:rPr>
        <w:t xml:space="preserve"> và </w:t>
      </w:r>
      <w:r w:rsidR="004F06C7">
        <w:rPr>
          <w:rFonts w:eastAsia="Times New Roman"/>
          <w:color w:val="000000"/>
          <w:szCs w:val="28"/>
        </w:rPr>
        <w:t>hoạt động</w:t>
      </w:r>
      <w:r w:rsidRPr="0074180A">
        <w:rPr>
          <w:rFonts w:eastAsia="Times New Roman"/>
          <w:color w:val="000000"/>
          <w:szCs w:val="28"/>
        </w:rPr>
        <w:t xml:space="preserve"> có hiệu quả.</w:t>
      </w:r>
    </w:p>
    <w:p w:rsidR="004248AE" w:rsidRDefault="004248AE"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Tư vấn hỗ trợ các mô hình tổ hợp tác </w:t>
      </w:r>
      <w:r w:rsidR="007F78A4">
        <w:rPr>
          <w:rFonts w:eastAsia="Times New Roman"/>
          <w:color w:val="000000"/>
          <w:szCs w:val="28"/>
        </w:rPr>
        <w:t xml:space="preserve"> hoạt động có hiệu quả </w:t>
      </w:r>
      <w:r>
        <w:rPr>
          <w:rFonts w:eastAsia="Times New Roman"/>
          <w:color w:val="000000"/>
          <w:szCs w:val="28"/>
        </w:rPr>
        <w:t>mở rộng quy mô phát triển thành Hợp tác xã.</w:t>
      </w:r>
    </w:p>
    <w:p w:rsidR="00EF1DC1" w:rsidRPr="00516F92" w:rsidRDefault="00DF7302" w:rsidP="00F113EC">
      <w:pPr>
        <w:shd w:val="clear" w:color="auto" w:fill="FFFFFF"/>
        <w:spacing w:before="120" w:after="120" w:line="400" w:lineRule="exact"/>
        <w:jc w:val="both"/>
        <w:textAlignment w:val="baseline"/>
        <w:rPr>
          <w:rFonts w:eastAsia="Times New Roman"/>
          <w:color w:val="000000"/>
          <w:sz w:val="24"/>
          <w:szCs w:val="24"/>
        </w:rPr>
      </w:pPr>
      <w:r w:rsidRPr="0074180A">
        <w:rPr>
          <w:rFonts w:eastAsia="Times New Roman"/>
          <w:color w:val="000000"/>
          <w:szCs w:val="28"/>
        </w:rPr>
        <w:t xml:space="preserve">          </w:t>
      </w:r>
      <w:r w:rsidR="004F06C7">
        <w:rPr>
          <w:rFonts w:eastAsia="Times New Roman"/>
          <w:b/>
          <w:bCs/>
          <w:color w:val="000000"/>
          <w:sz w:val="24"/>
          <w:szCs w:val="24"/>
        </w:rPr>
        <w:t>III</w:t>
      </w:r>
      <w:r w:rsidR="0074180A" w:rsidRPr="00516F92">
        <w:rPr>
          <w:rFonts w:eastAsia="Times New Roman"/>
          <w:b/>
          <w:bCs/>
          <w:color w:val="000000"/>
          <w:sz w:val="24"/>
          <w:szCs w:val="24"/>
        </w:rPr>
        <w:t>. TỔ CHỨC THỰC HIỆN</w:t>
      </w:r>
    </w:p>
    <w:p w:rsidR="00EF1DC1" w:rsidRDefault="0074180A" w:rsidP="00F113EC">
      <w:pPr>
        <w:shd w:val="clear" w:color="auto" w:fill="FFFFFF"/>
        <w:spacing w:before="120" w:after="120" w:line="400" w:lineRule="exact"/>
        <w:ind w:right="-561"/>
        <w:jc w:val="both"/>
        <w:textAlignment w:val="baseline"/>
        <w:rPr>
          <w:rFonts w:eastAsia="Times New Roman"/>
          <w:color w:val="000000"/>
          <w:szCs w:val="28"/>
        </w:rPr>
      </w:pPr>
      <w:r w:rsidRPr="0074180A">
        <w:rPr>
          <w:rFonts w:eastAsia="Times New Roman"/>
          <w:b/>
          <w:bCs/>
          <w:color w:val="000000"/>
          <w:szCs w:val="28"/>
        </w:rPr>
        <w:t xml:space="preserve">          </w:t>
      </w:r>
      <w:r w:rsidR="004F06C7">
        <w:rPr>
          <w:rFonts w:eastAsia="Times New Roman"/>
          <w:b/>
          <w:bCs/>
          <w:color w:val="000000"/>
          <w:szCs w:val="28"/>
        </w:rPr>
        <w:t>3</w:t>
      </w:r>
      <w:r w:rsidR="00560FD1">
        <w:rPr>
          <w:rFonts w:eastAsia="Times New Roman"/>
          <w:b/>
          <w:bCs/>
          <w:color w:val="000000"/>
          <w:szCs w:val="28"/>
        </w:rPr>
        <w:t>.</w:t>
      </w:r>
      <w:r w:rsidRPr="0074180A">
        <w:rPr>
          <w:rFonts w:eastAsia="Times New Roman"/>
          <w:b/>
          <w:bCs/>
          <w:color w:val="000000"/>
          <w:szCs w:val="28"/>
        </w:rPr>
        <w:t>1. Hội Nông dân tỉnh: </w:t>
      </w:r>
    </w:p>
    <w:p w:rsidR="006465D1" w:rsidRPr="00731A11" w:rsidRDefault="006465D1" w:rsidP="00F113EC">
      <w:pPr>
        <w:spacing w:before="120" w:after="120" w:line="400" w:lineRule="exact"/>
        <w:ind w:firstLine="686"/>
        <w:jc w:val="both"/>
        <w:rPr>
          <w:i/>
          <w:szCs w:val="28"/>
          <w:lang w:val="nl-NL"/>
        </w:rPr>
      </w:pPr>
      <w:r w:rsidRPr="00731A11">
        <w:rPr>
          <w:i/>
          <w:szCs w:val="28"/>
          <w:lang w:val="nl-NL"/>
        </w:rPr>
        <w:t>* Ban Tuyên Huấn:</w:t>
      </w:r>
    </w:p>
    <w:p w:rsidR="006465D1" w:rsidRDefault="002614A2" w:rsidP="00F113EC">
      <w:pPr>
        <w:spacing w:before="120" w:after="120" w:line="400" w:lineRule="exact"/>
        <w:ind w:firstLine="686"/>
        <w:jc w:val="both"/>
        <w:rPr>
          <w:szCs w:val="28"/>
          <w:lang w:val="nl-NL"/>
        </w:rPr>
      </w:pPr>
      <w:r>
        <w:rPr>
          <w:szCs w:val="28"/>
          <w:lang w:val="nl-NL"/>
        </w:rPr>
        <w:t xml:space="preserve">- Tổ chức tuyên truyền trên các phương tiện thông tin đại chúng và trong hệ thống Hội </w:t>
      </w:r>
      <w:r w:rsidR="00731A11">
        <w:rPr>
          <w:szCs w:val="28"/>
          <w:lang w:val="nl-NL"/>
        </w:rPr>
        <w:t xml:space="preserve">(qua Bản tin và website của Hội) </w:t>
      </w:r>
      <w:r>
        <w:rPr>
          <w:szCs w:val="28"/>
          <w:lang w:val="nl-NL"/>
        </w:rPr>
        <w:t>về các mô hình kinh tế tập thể hoạt động có hiệu quả.</w:t>
      </w:r>
    </w:p>
    <w:p w:rsidR="006465D1" w:rsidRPr="00731A11" w:rsidRDefault="006465D1" w:rsidP="00F113EC">
      <w:pPr>
        <w:spacing w:before="120" w:after="120" w:line="400" w:lineRule="exact"/>
        <w:ind w:firstLine="686"/>
        <w:jc w:val="both"/>
        <w:rPr>
          <w:i/>
          <w:szCs w:val="28"/>
          <w:lang w:val="nl-NL"/>
        </w:rPr>
      </w:pPr>
      <w:r w:rsidRPr="00731A11">
        <w:rPr>
          <w:i/>
          <w:szCs w:val="28"/>
          <w:lang w:val="nl-NL"/>
        </w:rPr>
        <w:t>* Ban Tổ chức Kiểm tra</w:t>
      </w:r>
      <w:r w:rsidR="00731A11">
        <w:rPr>
          <w:i/>
          <w:szCs w:val="28"/>
          <w:lang w:val="nl-NL"/>
        </w:rPr>
        <w:t>:</w:t>
      </w:r>
    </w:p>
    <w:p w:rsidR="006465D1" w:rsidRDefault="002614A2" w:rsidP="00F113EC">
      <w:pPr>
        <w:spacing w:before="120" w:after="120" w:line="400" w:lineRule="exact"/>
        <w:ind w:firstLine="686"/>
        <w:jc w:val="both"/>
        <w:rPr>
          <w:szCs w:val="28"/>
          <w:lang w:val="nl-NL"/>
        </w:rPr>
      </w:pPr>
      <w:r>
        <w:rPr>
          <w:szCs w:val="28"/>
          <w:lang w:val="nl-NL"/>
        </w:rPr>
        <w:t>- Xây dựng các chi, tổ Hội nghề nghiệp trong các mô hình kinh tế tập thể. Hướng dẫn các chi, tổ Hội nghề nghiệp hoạt động theo Điều lệ Hội Nông dân Việt Nam.</w:t>
      </w:r>
    </w:p>
    <w:p w:rsidR="006465D1" w:rsidRPr="00731A11" w:rsidRDefault="006465D1" w:rsidP="00F113EC">
      <w:pPr>
        <w:spacing w:before="120" w:after="120" w:line="400" w:lineRule="exact"/>
        <w:ind w:firstLine="686"/>
        <w:jc w:val="both"/>
        <w:rPr>
          <w:i/>
          <w:szCs w:val="28"/>
          <w:lang w:val="nl-NL"/>
        </w:rPr>
      </w:pPr>
      <w:r w:rsidRPr="00731A11">
        <w:rPr>
          <w:i/>
          <w:szCs w:val="28"/>
          <w:lang w:val="nl-NL"/>
        </w:rPr>
        <w:t>* Trung tâm Dạy nghề và Hỗ trợ nông dân</w:t>
      </w:r>
      <w:r w:rsidR="00731A11" w:rsidRPr="00731A11">
        <w:rPr>
          <w:i/>
          <w:szCs w:val="28"/>
          <w:lang w:val="nl-NL"/>
        </w:rPr>
        <w:t>:</w:t>
      </w:r>
    </w:p>
    <w:p w:rsidR="006465D1" w:rsidRDefault="006465D1" w:rsidP="00F113EC">
      <w:pPr>
        <w:spacing w:before="120" w:after="120" w:line="400" w:lineRule="exact"/>
        <w:ind w:firstLine="686"/>
        <w:jc w:val="both"/>
        <w:rPr>
          <w:szCs w:val="28"/>
          <w:lang w:val="nl-NL"/>
        </w:rPr>
      </w:pPr>
      <w:r>
        <w:rPr>
          <w:szCs w:val="28"/>
          <w:lang w:val="nl-NL"/>
        </w:rPr>
        <w:t xml:space="preserve">- Phối hợp với các cấp, các ngành, các doanh nghiệp... hỗ trợ các mô hình </w:t>
      </w:r>
      <w:r w:rsidRPr="0074180A">
        <w:rPr>
          <w:rFonts w:eastAsia="Times New Roman"/>
          <w:color w:val="000000"/>
          <w:szCs w:val="28"/>
        </w:rPr>
        <w:t xml:space="preserve">kinh tế tập thể </w:t>
      </w:r>
      <w:r>
        <w:rPr>
          <w:szCs w:val="28"/>
          <w:lang w:val="nl-NL"/>
        </w:rPr>
        <w:t>về vốn</w:t>
      </w:r>
      <w:r w:rsidR="002614A2">
        <w:rPr>
          <w:szCs w:val="28"/>
          <w:lang w:val="nl-NL"/>
        </w:rPr>
        <w:t xml:space="preserve"> từ nguồn vốn quỹ hỗ trợ nông dân và các nguồn vốn khác. Tổ chức chuyển giao tiến bộ </w:t>
      </w:r>
      <w:r>
        <w:rPr>
          <w:szCs w:val="28"/>
          <w:lang w:val="nl-NL"/>
        </w:rPr>
        <w:t xml:space="preserve">khoa học kỹ thuật cho các mô hình </w:t>
      </w:r>
      <w:r w:rsidRPr="0074180A">
        <w:rPr>
          <w:rFonts w:eastAsia="Times New Roman"/>
          <w:color w:val="000000"/>
          <w:szCs w:val="28"/>
        </w:rPr>
        <w:t>kinh tế tập thể</w:t>
      </w:r>
      <w:r>
        <w:rPr>
          <w:rFonts w:eastAsia="Times New Roman"/>
          <w:color w:val="000000"/>
          <w:szCs w:val="28"/>
        </w:rPr>
        <w:t xml:space="preserve"> hoạt động</w:t>
      </w:r>
      <w:r>
        <w:rPr>
          <w:szCs w:val="28"/>
          <w:lang w:val="nl-NL"/>
        </w:rPr>
        <w:t>.</w:t>
      </w:r>
    </w:p>
    <w:p w:rsidR="006465D1" w:rsidRPr="00E22B47" w:rsidRDefault="006465D1" w:rsidP="00F113EC">
      <w:pPr>
        <w:spacing w:before="120" w:after="120" w:line="400" w:lineRule="exact"/>
        <w:ind w:firstLine="686"/>
        <w:jc w:val="both"/>
        <w:rPr>
          <w:i/>
          <w:szCs w:val="28"/>
          <w:lang w:val="nl-NL"/>
        </w:rPr>
      </w:pPr>
      <w:r w:rsidRPr="00E22B47">
        <w:rPr>
          <w:i/>
          <w:szCs w:val="28"/>
          <w:lang w:val="nl-NL"/>
        </w:rPr>
        <w:t>* Ban Kinh tế xã hội:</w:t>
      </w:r>
    </w:p>
    <w:p w:rsidR="004F06C7" w:rsidRDefault="004F06C7" w:rsidP="00F113EC">
      <w:pPr>
        <w:spacing w:before="120" w:after="120" w:line="400" w:lineRule="exact"/>
        <w:ind w:firstLine="686"/>
        <w:jc w:val="both"/>
        <w:rPr>
          <w:szCs w:val="28"/>
          <w:lang w:val="nl-NL"/>
        </w:rPr>
      </w:pPr>
      <w:r w:rsidRPr="00DC06BE">
        <w:rPr>
          <w:szCs w:val="28"/>
          <w:lang w:val="nl-NL"/>
        </w:rPr>
        <w:t xml:space="preserve">- </w:t>
      </w:r>
      <w:r w:rsidR="0091190A">
        <w:rPr>
          <w:szCs w:val="28"/>
          <w:lang w:val="nl-NL"/>
        </w:rPr>
        <w:t>T</w:t>
      </w:r>
      <w:r>
        <w:rPr>
          <w:szCs w:val="28"/>
          <w:lang w:val="nl-NL"/>
        </w:rPr>
        <w:t>ổ chức tập huấn, hướng dẫn quy trình thành lập</w:t>
      </w:r>
      <w:r w:rsidR="0091190A">
        <w:rPr>
          <w:szCs w:val="28"/>
          <w:lang w:val="nl-NL"/>
        </w:rPr>
        <w:t xml:space="preserve"> và hoạt động</w:t>
      </w:r>
      <w:r>
        <w:rPr>
          <w:szCs w:val="28"/>
          <w:lang w:val="nl-NL"/>
        </w:rPr>
        <w:t xml:space="preserve"> </w:t>
      </w:r>
      <w:r w:rsidR="0091190A">
        <w:rPr>
          <w:szCs w:val="28"/>
          <w:lang w:val="nl-NL"/>
        </w:rPr>
        <w:t>của mô hình</w:t>
      </w:r>
      <w:r w:rsidR="0091190A" w:rsidRPr="0091190A">
        <w:rPr>
          <w:rFonts w:eastAsia="Times New Roman"/>
          <w:color w:val="000000"/>
          <w:szCs w:val="28"/>
        </w:rPr>
        <w:t xml:space="preserve"> </w:t>
      </w:r>
      <w:r w:rsidR="0091190A" w:rsidRPr="0074180A">
        <w:rPr>
          <w:rFonts w:eastAsia="Times New Roman"/>
          <w:color w:val="000000"/>
          <w:szCs w:val="28"/>
        </w:rPr>
        <w:t>kinh tế tập thể</w:t>
      </w:r>
      <w:r w:rsidR="0091190A">
        <w:rPr>
          <w:szCs w:val="28"/>
          <w:lang w:val="nl-NL"/>
        </w:rPr>
        <w:t xml:space="preserve"> </w:t>
      </w:r>
      <w:r>
        <w:rPr>
          <w:szCs w:val="28"/>
          <w:lang w:val="nl-NL"/>
        </w:rPr>
        <w:t xml:space="preserve">cho đội ngũ cán bộ Hội cấp huyện, cán bộ chủ chốt cơ sở Hội </w:t>
      </w:r>
      <w:r w:rsidR="0091190A">
        <w:rPr>
          <w:szCs w:val="28"/>
          <w:lang w:val="nl-NL"/>
        </w:rPr>
        <w:t>..</w:t>
      </w:r>
      <w:r>
        <w:rPr>
          <w:szCs w:val="28"/>
          <w:lang w:val="nl-NL"/>
        </w:rPr>
        <w:t>.</w:t>
      </w:r>
    </w:p>
    <w:p w:rsidR="004F06C7" w:rsidRDefault="004F06C7" w:rsidP="00F113EC">
      <w:pPr>
        <w:spacing w:before="120" w:after="120" w:line="400" w:lineRule="exact"/>
        <w:ind w:firstLine="686"/>
        <w:jc w:val="both"/>
        <w:rPr>
          <w:szCs w:val="28"/>
          <w:lang w:val="nl-NL"/>
        </w:rPr>
      </w:pPr>
      <w:r>
        <w:rPr>
          <w:szCs w:val="28"/>
          <w:lang w:val="nl-NL"/>
        </w:rPr>
        <w:t xml:space="preserve">- </w:t>
      </w:r>
      <w:r w:rsidR="00DC230E">
        <w:rPr>
          <w:szCs w:val="28"/>
          <w:lang w:val="nl-NL"/>
        </w:rPr>
        <w:t>T</w:t>
      </w:r>
      <w:r>
        <w:rPr>
          <w:szCs w:val="28"/>
          <w:lang w:val="nl-NL"/>
        </w:rPr>
        <w:t xml:space="preserve">ăng cường các hoạt động kiểm tra, đánh giá hiệu quả hoạt động của các mô hình </w:t>
      </w:r>
      <w:r w:rsidR="00CC403E" w:rsidRPr="0074180A">
        <w:rPr>
          <w:rFonts w:eastAsia="Times New Roman"/>
          <w:color w:val="000000"/>
          <w:szCs w:val="28"/>
        </w:rPr>
        <w:t>kinh tế tập thể</w:t>
      </w:r>
      <w:r w:rsidR="00CC403E">
        <w:rPr>
          <w:rFonts w:eastAsia="Times New Roman"/>
          <w:color w:val="000000"/>
          <w:szCs w:val="28"/>
        </w:rPr>
        <w:t>,</w:t>
      </w:r>
      <w:r>
        <w:rPr>
          <w:szCs w:val="28"/>
          <w:lang w:val="nl-NL"/>
        </w:rPr>
        <w:t xml:space="preserve"> </w:t>
      </w:r>
      <w:r w:rsidR="00CC403E">
        <w:rPr>
          <w:szCs w:val="28"/>
          <w:lang w:val="nl-NL"/>
        </w:rPr>
        <w:t>tham mưu</w:t>
      </w:r>
      <w:r>
        <w:rPr>
          <w:szCs w:val="28"/>
          <w:lang w:val="nl-NL"/>
        </w:rPr>
        <w:t xml:space="preserve"> tháo gỡ các khó khăn, vướng mắc để mô hình phát triển đúng hướ</w:t>
      </w:r>
      <w:r w:rsidR="00CC403E">
        <w:rPr>
          <w:szCs w:val="28"/>
          <w:lang w:val="nl-NL"/>
        </w:rPr>
        <w:t>ng và hoạt động</w:t>
      </w:r>
      <w:r>
        <w:rPr>
          <w:szCs w:val="28"/>
          <w:lang w:val="nl-NL"/>
        </w:rPr>
        <w:t xml:space="preserve"> có hiệu quả.</w:t>
      </w:r>
    </w:p>
    <w:p w:rsidR="00EF1DC1" w:rsidRDefault="0074180A" w:rsidP="00F113EC">
      <w:pPr>
        <w:shd w:val="clear" w:color="auto" w:fill="FFFFFF"/>
        <w:spacing w:before="120" w:after="120" w:line="400" w:lineRule="exact"/>
        <w:jc w:val="both"/>
        <w:textAlignment w:val="baseline"/>
        <w:rPr>
          <w:rFonts w:eastAsia="Times New Roman"/>
          <w:color w:val="000000"/>
          <w:szCs w:val="28"/>
        </w:rPr>
      </w:pPr>
      <w:r w:rsidRPr="0074180A">
        <w:rPr>
          <w:rFonts w:eastAsia="Times New Roman"/>
          <w:color w:val="000000"/>
          <w:szCs w:val="28"/>
        </w:rPr>
        <w:lastRenderedPageBreak/>
        <w:t xml:space="preserve">          - </w:t>
      </w:r>
      <w:r w:rsidR="006465D1">
        <w:rPr>
          <w:rFonts w:eastAsia="Times New Roman"/>
          <w:color w:val="000000"/>
          <w:szCs w:val="28"/>
        </w:rPr>
        <w:t>L</w:t>
      </w:r>
      <w:r w:rsidRPr="0074180A">
        <w:rPr>
          <w:rFonts w:eastAsia="Times New Roman"/>
          <w:color w:val="000000"/>
          <w:szCs w:val="28"/>
        </w:rPr>
        <w:t xml:space="preserve">à bộ phận </w:t>
      </w:r>
      <w:r w:rsidR="003D3DA4">
        <w:rPr>
          <w:rFonts w:eastAsia="Times New Roman"/>
          <w:color w:val="000000"/>
          <w:szCs w:val="28"/>
        </w:rPr>
        <w:t xml:space="preserve">thường trực </w:t>
      </w:r>
      <w:r w:rsidRPr="0074180A">
        <w:rPr>
          <w:rFonts w:eastAsia="Times New Roman"/>
          <w:color w:val="000000"/>
          <w:szCs w:val="28"/>
        </w:rPr>
        <w:t>tham mư</w:t>
      </w:r>
      <w:r w:rsidR="003D3DA4">
        <w:rPr>
          <w:rFonts w:eastAsia="Times New Roman"/>
          <w:color w:val="000000"/>
          <w:szCs w:val="28"/>
        </w:rPr>
        <w:t xml:space="preserve">u cho Ban Thường vụ </w:t>
      </w:r>
      <w:r w:rsidRPr="0074180A">
        <w:rPr>
          <w:rFonts w:eastAsia="Times New Roman"/>
          <w:color w:val="000000"/>
          <w:szCs w:val="28"/>
        </w:rPr>
        <w:t>về việc tổ chức thực hiện và tổng hợp báo cáo theo định kỳ 6 tháng, 01 năm.</w:t>
      </w:r>
    </w:p>
    <w:p w:rsidR="00C466A5" w:rsidRPr="00C466A5" w:rsidRDefault="00C466A5" w:rsidP="00F113EC">
      <w:pPr>
        <w:shd w:val="clear" w:color="auto" w:fill="FFFFFF"/>
        <w:spacing w:before="120" w:after="120" w:line="400" w:lineRule="exact"/>
        <w:ind w:firstLine="720"/>
        <w:jc w:val="both"/>
        <w:textAlignment w:val="baseline"/>
        <w:rPr>
          <w:rFonts w:eastAsia="Times New Roman"/>
          <w:i/>
          <w:color w:val="000000"/>
          <w:szCs w:val="28"/>
        </w:rPr>
      </w:pPr>
      <w:r w:rsidRPr="00C466A5">
        <w:rPr>
          <w:rFonts w:eastAsia="Times New Roman"/>
          <w:i/>
          <w:color w:val="000000"/>
          <w:szCs w:val="28"/>
        </w:rPr>
        <w:t>* Văn phòng Hội Nông dân tỉnh:</w:t>
      </w:r>
    </w:p>
    <w:p w:rsidR="00C466A5" w:rsidRDefault="00C466A5"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Phối hợp với Trung tâm dạy nghề &amp; HTND tổ chức </w:t>
      </w:r>
      <w:r>
        <w:rPr>
          <w:szCs w:val="28"/>
          <w:lang w:val="nl-NL"/>
        </w:rPr>
        <w:t xml:space="preserve">chuyển giao tiến bộ khoa học kỹ thuật cho các mô hình </w:t>
      </w:r>
      <w:r w:rsidRPr="0074180A">
        <w:rPr>
          <w:rFonts w:eastAsia="Times New Roman"/>
          <w:color w:val="000000"/>
          <w:szCs w:val="28"/>
        </w:rPr>
        <w:t>kinh tế tập thể</w:t>
      </w:r>
      <w:r>
        <w:rPr>
          <w:rFonts w:eastAsia="Times New Roman"/>
          <w:color w:val="000000"/>
          <w:szCs w:val="28"/>
        </w:rPr>
        <w:t xml:space="preserve"> hoạt động</w:t>
      </w:r>
    </w:p>
    <w:p w:rsidR="00C466A5" w:rsidRPr="00C466A5" w:rsidRDefault="00C466A5" w:rsidP="00F113EC">
      <w:pPr>
        <w:shd w:val="clear" w:color="auto" w:fill="FFFFFF"/>
        <w:spacing w:before="120" w:after="120" w:line="400" w:lineRule="exact"/>
        <w:ind w:firstLine="720"/>
        <w:jc w:val="both"/>
        <w:textAlignment w:val="baseline"/>
        <w:rPr>
          <w:rFonts w:eastAsia="Times New Roman"/>
          <w:i/>
          <w:color w:val="000000"/>
          <w:szCs w:val="28"/>
        </w:rPr>
      </w:pPr>
      <w:r w:rsidRPr="00C466A5">
        <w:rPr>
          <w:rFonts w:eastAsia="Times New Roman"/>
          <w:i/>
          <w:color w:val="000000"/>
          <w:szCs w:val="28"/>
        </w:rPr>
        <w:t>* Các đồng chí phụ trách các huyện, thành Hội:</w:t>
      </w:r>
    </w:p>
    <w:p w:rsidR="00C466A5" w:rsidRDefault="00C466A5"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Thường xuyên kiểm tra đôn đốc tiến độ thành lập mô hình kinh tế tập thể, hướng dẫn cho các mô hình hoạt động đạt hiệu quả cao; hàng tháng báo cáo tình hình hoạt động của các mô hình kinh tế tập thể tại đơn vị mình phụ trách vào các buổi </w:t>
      </w:r>
      <w:r w:rsidR="00DC230E">
        <w:rPr>
          <w:rFonts w:eastAsia="Times New Roman"/>
          <w:color w:val="000000"/>
          <w:szCs w:val="28"/>
        </w:rPr>
        <w:t xml:space="preserve">giao ban </w:t>
      </w:r>
      <w:r>
        <w:rPr>
          <w:rFonts w:eastAsia="Times New Roman"/>
          <w:color w:val="000000"/>
          <w:szCs w:val="28"/>
        </w:rPr>
        <w:t>phản ánh.</w:t>
      </w:r>
    </w:p>
    <w:p w:rsidR="00EF1DC1" w:rsidRDefault="0074180A" w:rsidP="00F113EC">
      <w:pPr>
        <w:shd w:val="clear" w:color="auto" w:fill="FFFFFF"/>
        <w:spacing w:before="120" w:after="120" w:line="400" w:lineRule="exact"/>
        <w:jc w:val="both"/>
        <w:textAlignment w:val="baseline"/>
        <w:rPr>
          <w:rFonts w:eastAsia="Times New Roman"/>
          <w:color w:val="000000"/>
          <w:szCs w:val="28"/>
        </w:rPr>
      </w:pPr>
      <w:r w:rsidRPr="0074180A">
        <w:rPr>
          <w:rFonts w:eastAsia="Times New Roman"/>
          <w:color w:val="000000"/>
          <w:szCs w:val="28"/>
        </w:rPr>
        <w:t>          </w:t>
      </w:r>
      <w:r w:rsidR="003D3DA4">
        <w:rPr>
          <w:rFonts w:eastAsia="Times New Roman"/>
          <w:b/>
          <w:color w:val="000000"/>
          <w:szCs w:val="28"/>
        </w:rPr>
        <w:t>3</w:t>
      </w:r>
      <w:r w:rsidR="00560FD1" w:rsidRPr="00560FD1">
        <w:rPr>
          <w:rFonts w:eastAsia="Times New Roman"/>
          <w:b/>
          <w:color w:val="000000"/>
          <w:szCs w:val="28"/>
        </w:rPr>
        <w:t>.</w:t>
      </w:r>
      <w:r w:rsidRPr="00560FD1">
        <w:rPr>
          <w:rFonts w:eastAsia="Times New Roman"/>
          <w:b/>
          <w:bCs/>
          <w:color w:val="000000"/>
          <w:szCs w:val="28"/>
        </w:rPr>
        <w:t>2</w:t>
      </w:r>
      <w:r w:rsidRPr="0074180A">
        <w:rPr>
          <w:rFonts w:eastAsia="Times New Roman"/>
          <w:b/>
          <w:bCs/>
          <w:color w:val="000000"/>
          <w:szCs w:val="28"/>
        </w:rPr>
        <w:t>. Hội Nông dân các huyện, thành phố</w:t>
      </w:r>
      <w:r w:rsidRPr="0074180A">
        <w:rPr>
          <w:rFonts w:eastAsia="Times New Roman"/>
          <w:color w:val="000000"/>
          <w:szCs w:val="28"/>
        </w:rPr>
        <w:t>:</w:t>
      </w:r>
    </w:p>
    <w:p w:rsidR="00F92D5B" w:rsidRDefault="00F92D5B"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Xây dựng kế hoạch, đề ra chỉ tiêu hàng năm và giải pháp thực hiện.</w:t>
      </w:r>
    </w:p>
    <w:p w:rsidR="00F92D5B" w:rsidRDefault="00F92D5B"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Hướng dẫn </w:t>
      </w:r>
      <w:r w:rsidRPr="0074180A">
        <w:rPr>
          <w:rFonts w:eastAsia="Times New Roman"/>
          <w:color w:val="000000"/>
          <w:szCs w:val="28"/>
        </w:rPr>
        <w:t xml:space="preserve">Hội Nông dân cơ sở tổ chức xây dựng mô hình </w:t>
      </w:r>
      <w:r>
        <w:rPr>
          <w:rFonts w:eastAsia="Times New Roman"/>
          <w:color w:val="000000"/>
          <w:szCs w:val="28"/>
        </w:rPr>
        <w:t>(theo hướng dẫn của tỉnh Hội gửi kèm)</w:t>
      </w:r>
      <w:r w:rsidR="00B262EB">
        <w:rPr>
          <w:rFonts w:eastAsia="Times New Roman"/>
          <w:color w:val="000000"/>
          <w:szCs w:val="28"/>
        </w:rPr>
        <w:t xml:space="preserve"> và trình UBND xã ra quyết định thành lập.</w:t>
      </w:r>
    </w:p>
    <w:p w:rsidR="00F92D5B" w:rsidRDefault="00F92D5B"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Chỉ đạo duy trì </w:t>
      </w:r>
      <w:r w:rsidR="00C86BB8">
        <w:rPr>
          <w:rFonts w:eastAsia="Times New Roman"/>
          <w:color w:val="000000"/>
          <w:szCs w:val="28"/>
        </w:rPr>
        <w:t>nề nếp, hoạt động chất lượng, hiệu quả.</w:t>
      </w:r>
    </w:p>
    <w:p w:rsidR="00F92D5B" w:rsidRDefault="00F92D5B"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Phân công cụ thể cán bộ theo dõi, hướng dẫn, giúp đỡ </w:t>
      </w:r>
      <w:r w:rsidR="004248AE">
        <w:rPr>
          <w:rFonts w:eastAsia="Times New Roman"/>
          <w:color w:val="000000"/>
          <w:szCs w:val="28"/>
        </w:rPr>
        <w:t>các tổ hợp tác</w:t>
      </w:r>
      <w:r>
        <w:rPr>
          <w:rFonts w:eastAsia="Times New Roman"/>
          <w:color w:val="000000"/>
          <w:szCs w:val="28"/>
        </w:rPr>
        <w:t>.</w:t>
      </w:r>
    </w:p>
    <w:p w:rsidR="0074180A" w:rsidRDefault="004248AE" w:rsidP="00F113EC">
      <w:pPr>
        <w:shd w:val="clear" w:color="auto" w:fill="FFFFFF"/>
        <w:spacing w:before="120" w:after="120" w:line="400" w:lineRule="exact"/>
        <w:ind w:firstLine="720"/>
        <w:jc w:val="both"/>
        <w:textAlignment w:val="baseline"/>
        <w:rPr>
          <w:rFonts w:eastAsia="Times New Roman"/>
          <w:color w:val="000000"/>
          <w:szCs w:val="28"/>
        </w:rPr>
      </w:pPr>
      <w:r>
        <w:rPr>
          <w:rFonts w:eastAsia="Times New Roman"/>
          <w:color w:val="000000"/>
          <w:szCs w:val="28"/>
        </w:rPr>
        <w:t xml:space="preserve">- </w:t>
      </w:r>
      <w:r w:rsidR="003D3DA4">
        <w:rPr>
          <w:rFonts w:eastAsia="Times New Roman"/>
          <w:color w:val="000000"/>
          <w:szCs w:val="28"/>
        </w:rPr>
        <w:t>6 tháng</w:t>
      </w:r>
      <w:r>
        <w:rPr>
          <w:rFonts w:eastAsia="Times New Roman"/>
          <w:color w:val="000000"/>
          <w:szCs w:val="28"/>
        </w:rPr>
        <w:t xml:space="preserve"> có báo cáo;</w:t>
      </w:r>
      <w:r w:rsidR="003D3DA4">
        <w:rPr>
          <w:rFonts w:eastAsia="Times New Roman"/>
          <w:color w:val="000000"/>
          <w:szCs w:val="28"/>
        </w:rPr>
        <w:t xml:space="preserve"> 01 năm </w:t>
      </w:r>
      <w:r w:rsidR="00C86BB8">
        <w:rPr>
          <w:rFonts w:eastAsia="Times New Roman"/>
          <w:color w:val="000000"/>
          <w:szCs w:val="28"/>
        </w:rPr>
        <w:t>tổng kết đánh giá, rút kinh nghiệm</w:t>
      </w:r>
      <w:r w:rsidR="003D3DA4">
        <w:rPr>
          <w:rFonts w:eastAsia="Times New Roman"/>
          <w:color w:val="000000"/>
          <w:szCs w:val="28"/>
        </w:rPr>
        <w:t>.</w:t>
      </w:r>
      <w:r w:rsidR="0074180A" w:rsidRPr="0074180A">
        <w:rPr>
          <w:rFonts w:eastAsia="Times New Roman"/>
          <w:color w:val="000000"/>
          <w:szCs w:val="28"/>
        </w:rPr>
        <w:t> </w:t>
      </w:r>
    </w:p>
    <w:p w:rsidR="006465D1" w:rsidRDefault="006465D1" w:rsidP="001A5D5D">
      <w:pPr>
        <w:shd w:val="clear" w:color="auto" w:fill="FFFFFF"/>
        <w:spacing w:before="120" w:after="120" w:line="400" w:lineRule="exact"/>
        <w:ind w:firstLine="720"/>
        <w:jc w:val="both"/>
        <w:textAlignment w:val="baseline"/>
        <w:rPr>
          <w:rFonts w:eastAsia="Times New Roman"/>
          <w:color w:val="000000"/>
          <w:szCs w:val="28"/>
        </w:rPr>
      </w:pPr>
    </w:p>
    <w:tbl>
      <w:tblPr>
        <w:tblW w:w="9356" w:type="dxa"/>
        <w:tblCellSpacing w:w="0" w:type="dxa"/>
        <w:shd w:val="clear" w:color="auto" w:fill="FFFFFF"/>
        <w:tblCellMar>
          <w:left w:w="0" w:type="dxa"/>
          <w:right w:w="0" w:type="dxa"/>
        </w:tblCellMar>
        <w:tblLook w:val="04A0"/>
      </w:tblPr>
      <w:tblGrid>
        <w:gridCol w:w="5245"/>
        <w:gridCol w:w="4111"/>
      </w:tblGrid>
      <w:tr w:rsidR="0074180A" w:rsidRPr="0074180A" w:rsidTr="0067213E">
        <w:trPr>
          <w:tblCellSpacing w:w="0" w:type="dxa"/>
        </w:trPr>
        <w:tc>
          <w:tcPr>
            <w:tcW w:w="5245" w:type="dxa"/>
            <w:shd w:val="clear" w:color="auto" w:fill="FFFFFF"/>
            <w:hideMark/>
          </w:tcPr>
          <w:p w:rsidR="00EF1DC1" w:rsidRPr="0067213E" w:rsidRDefault="0074180A" w:rsidP="0074180A">
            <w:pPr>
              <w:spacing w:after="0" w:line="360" w:lineRule="atLeast"/>
              <w:ind w:right="-563"/>
              <w:jc w:val="both"/>
              <w:rPr>
                <w:rFonts w:eastAsia="Times New Roman"/>
                <w:color w:val="000000"/>
                <w:sz w:val="26"/>
                <w:szCs w:val="28"/>
              </w:rPr>
            </w:pPr>
            <w:r w:rsidRPr="0067213E">
              <w:rPr>
                <w:rFonts w:eastAsia="Times New Roman"/>
                <w:bCs/>
                <w:color w:val="000000"/>
                <w:sz w:val="26"/>
                <w:szCs w:val="28"/>
                <w:u w:val="single"/>
              </w:rPr>
              <w:t>Nơi nhận</w:t>
            </w:r>
            <w:r w:rsidRPr="0067213E">
              <w:rPr>
                <w:rFonts w:eastAsia="Times New Roman"/>
                <w:color w:val="000000"/>
                <w:sz w:val="26"/>
                <w:szCs w:val="28"/>
                <w:u w:val="single"/>
                <w:bdr w:val="none" w:sz="0" w:space="0" w:color="auto" w:frame="1"/>
              </w:rPr>
              <w:t>:</w:t>
            </w:r>
          </w:p>
          <w:p w:rsidR="00EF1DC1" w:rsidRPr="009E50B4" w:rsidRDefault="0074180A" w:rsidP="0067213E">
            <w:pPr>
              <w:spacing w:after="0" w:line="240" w:lineRule="auto"/>
              <w:ind w:right="-561"/>
              <w:jc w:val="both"/>
              <w:rPr>
                <w:rFonts w:eastAsia="Times New Roman"/>
                <w:color w:val="000000"/>
                <w:sz w:val="24"/>
                <w:szCs w:val="24"/>
              </w:rPr>
            </w:pPr>
            <w:r w:rsidRPr="009E50B4">
              <w:rPr>
                <w:rFonts w:eastAsia="Times New Roman"/>
                <w:color w:val="000000"/>
                <w:sz w:val="24"/>
                <w:szCs w:val="24"/>
              </w:rPr>
              <w:t xml:space="preserve">- Ban Kinh tế </w:t>
            </w:r>
            <w:r w:rsidR="009E50B4">
              <w:rPr>
                <w:rFonts w:eastAsia="Times New Roman"/>
                <w:color w:val="000000"/>
                <w:sz w:val="24"/>
                <w:szCs w:val="24"/>
              </w:rPr>
              <w:t>TW</w:t>
            </w:r>
            <w:r w:rsidRPr="009E50B4">
              <w:rPr>
                <w:rFonts w:eastAsia="Times New Roman"/>
                <w:color w:val="000000"/>
                <w:sz w:val="24"/>
                <w:szCs w:val="24"/>
              </w:rPr>
              <w:t xml:space="preserve"> Hội Nông dân Việt Nam;</w:t>
            </w:r>
          </w:p>
          <w:p w:rsidR="00EF1DC1" w:rsidRPr="009E50B4" w:rsidRDefault="0074180A" w:rsidP="0067213E">
            <w:pPr>
              <w:spacing w:after="0" w:line="240" w:lineRule="auto"/>
              <w:ind w:right="-561"/>
              <w:jc w:val="both"/>
              <w:rPr>
                <w:rFonts w:eastAsia="Times New Roman"/>
                <w:color w:val="000000"/>
                <w:sz w:val="24"/>
                <w:szCs w:val="24"/>
              </w:rPr>
            </w:pPr>
            <w:r w:rsidRPr="009E50B4">
              <w:rPr>
                <w:rFonts w:eastAsia="Times New Roman"/>
                <w:color w:val="000000"/>
                <w:sz w:val="24"/>
                <w:szCs w:val="24"/>
              </w:rPr>
              <w:t>- Các huyện, thành Hội;</w:t>
            </w:r>
          </w:p>
          <w:p w:rsidR="00EF1DC1" w:rsidRPr="009E50B4" w:rsidRDefault="0074180A" w:rsidP="0067213E">
            <w:pPr>
              <w:spacing w:after="0" w:line="240" w:lineRule="auto"/>
              <w:ind w:right="-561"/>
              <w:jc w:val="both"/>
              <w:rPr>
                <w:rFonts w:eastAsia="Times New Roman"/>
                <w:color w:val="000000"/>
                <w:sz w:val="24"/>
                <w:szCs w:val="24"/>
              </w:rPr>
            </w:pPr>
            <w:r w:rsidRPr="009E50B4">
              <w:rPr>
                <w:rFonts w:eastAsia="Times New Roman"/>
                <w:color w:val="000000"/>
                <w:sz w:val="24"/>
                <w:szCs w:val="24"/>
              </w:rPr>
              <w:t>- TT tỉnh Hội;</w:t>
            </w:r>
          </w:p>
          <w:p w:rsidR="00EF1DC1" w:rsidRDefault="0074180A" w:rsidP="0067213E">
            <w:pPr>
              <w:spacing w:after="0" w:line="240" w:lineRule="auto"/>
              <w:ind w:right="-561"/>
              <w:jc w:val="both"/>
              <w:rPr>
                <w:rFonts w:eastAsia="Times New Roman"/>
                <w:color w:val="000000"/>
                <w:sz w:val="24"/>
                <w:szCs w:val="24"/>
              </w:rPr>
            </w:pPr>
            <w:r w:rsidRPr="009E50B4">
              <w:rPr>
                <w:rFonts w:eastAsia="Times New Roman"/>
                <w:color w:val="000000"/>
                <w:sz w:val="24"/>
                <w:szCs w:val="24"/>
              </w:rPr>
              <w:t xml:space="preserve">- </w:t>
            </w:r>
            <w:r w:rsidR="0022250F">
              <w:rPr>
                <w:rFonts w:eastAsia="Times New Roman"/>
                <w:color w:val="000000"/>
                <w:sz w:val="24"/>
                <w:szCs w:val="24"/>
              </w:rPr>
              <w:t>Các đc cán bộ phong trào</w:t>
            </w:r>
            <w:r w:rsidRPr="009E50B4">
              <w:rPr>
                <w:rFonts w:eastAsia="Times New Roman"/>
                <w:color w:val="000000"/>
                <w:sz w:val="24"/>
                <w:szCs w:val="24"/>
              </w:rPr>
              <w:t>;</w:t>
            </w:r>
          </w:p>
          <w:p w:rsidR="0022250F" w:rsidRPr="009E50B4" w:rsidRDefault="0022250F" w:rsidP="0067213E">
            <w:pPr>
              <w:spacing w:after="0" w:line="240" w:lineRule="auto"/>
              <w:ind w:right="-561"/>
              <w:jc w:val="both"/>
              <w:rPr>
                <w:rFonts w:eastAsia="Times New Roman"/>
                <w:color w:val="000000"/>
                <w:sz w:val="24"/>
                <w:szCs w:val="24"/>
              </w:rPr>
            </w:pPr>
            <w:r>
              <w:rPr>
                <w:rFonts w:eastAsia="Times New Roman"/>
                <w:color w:val="000000"/>
                <w:sz w:val="24"/>
                <w:szCs w:val="24"/>
              </w:rPr>
              <w:t>- Website Hội Nông dân tỉnh;</w:t>
            </w:r>
          </w:p>
          <w:p w:rsidR="0074180A" w:rsidRPr="0074180A" w:rsidRDefault="0074180A" w:rsidP="0067213E">
            <w:pPr>
              <w:spacing w:after="0" w:line="240" w:lineRule="auto"/>
              <w:ind w:right="-561"/>
              <w:jc w:val="both"/>
              <w:rPr>
                <w:rFonts w:eastAsia="Times New Roman"/>
                <w:color w:val="000000"/>
                <w:szCs w:val="28"/>
              </w:rPr>
            </w:pPr>
            <w:r w:rsidRPr="009E50B4">
              <w:rPr>
                <w:rFonts w:eastAsia="Times New Roman"/>
                <w:color w:val="000000"/>
                <w:sz w:val="24"/>
                <w:szCs w:val="24"/>
              </w:rPr>
              <w:t>- Lưu VT + KT-XH.</w:t>
            </w:r>
          </w:p>
        </w:tc>
        <w:tc>
          <w:tcPr>
            <w:tcW w:w="4111" w:type="dxa"/>
            <w:shd w:val="clear" w:color="auto" w:fill="FFFFFF"/>
            <w:hideMark/>
          </w:tcPr>
          <w:p w:rsidR="00EF1DC1" w:rsidRDefault="0074180A" w:rsidP="009E50B4">
            <w:pPr>
              <w:spacing w:after="0" w:line="360" w:lineRule="atLeast"/>
              <w:ind w:right="-563"/>
              <w:jc w:val="center"/>
              <w:rPr>
                <w:rFonts w:eastAsia="Times New Roman"/>
                <w:color w:val="000000"/>
                <w:szCs w:val="28"/>
              </w:rPr>
            </w:pPr>
            <w:r w:rsidRPr="0074180A">
              <w:rPr>
                <w:rFonts w:eastAsia="Times New Roman"/>
                <w:b/>
                <w:bCs/>
                <w:color w:val="000000"/>
                <w:szCs w:val="28"/>
              </w:rPr>
              <w:t>T/M BAN THƯỜNG VỤ</w:t>
            </w:r>
          </w:p>
          <w:p w:rsidR="00EF1DC1" w:rsidRDefault="00560FD1" w:rsidP="009E50B4">
            <w:pPr>
              <w:spacing w:after="0" w:line="360" w:lineRule="atLeast"/>
              <w:ind w:right="-563"/>
              <w:jc w:val="center"/>
              <w:rPr>
                <w:rFonts w:eastAsia="Times New Roman"/>
                <w:color w:val="000000"/>
                <w:szCs w:val="28"/>
              </w:rPr>
            </w:pPr>
            <w:r>
              <w:rPr>
                <w:rFonts w:eastAsia="Times New Roman"/>
                <w:color w:val="000000"/>
                <w:szCs w:val="28"/>
              </w:rPr>
              <w:t xml:space="preserve">PHÓ </w:t>
            </w:r>
            <w:r w:rsidR="0074180A" w:rsidRPr="0074180A">
              <w:rPr>
                <w:rFonts w:eastAsia="Times New Roman"/>
                <w:color w:val="000000"/>
                <w:szCs w:val="28"/>
              </w:rPr>
              <w:t>CHỦ TỊCH</w:t>
            </w:r>
          </w:p>
          <w:p w:rsidR="0022250F" w:rsidRDefault="0022250F" w:rsidP="009E50B4">
            <w:pPr>
              <w:spacing w:after="0" w:line="360" w:lineRule="atLeast"/>
              <w:ind w:right="-563"/>
              <w:jc w:val="center"/>
              <w:rPr>
                <w:rFonts w:eastAsia="Times New Roman"/>
                <w:color w:val="000000"/>
                <w:szCs w:val="28"/>
              </w:rPr>
            </w:pPr>
          </w:p>
          <w:p w:rsidR="0022250F" w:rsidRPr="005A2892" w:rsidRDefault="005A2892" w:rsidP="009E50B4">
            <w:pPr>
              <w:spacing w:after="0" w:line="360" w:lineRule="atLeast"/>
              <w:ind w:right="-563"/>
              <w:jc w:val="center"/>
              <w:rPr>
                <w:rFonts w:eastAsia="Times New Roman"/>
                <w:b/>
                <w:i/>
                <w:color w:val="000000"/>
                <w:szCs w:val="28"/>
              </w:rPr>
            </w:pPr>
            <w:r w:rsidRPr="005A2892">
              <w:rPr>
                <w:rFonts w:eastAsia="Times New Roman"/>
                <w:b/>
                <w:i/>
                <w:color w:val="000000"/>
                <w:szCs w:val="28"/>
              </w:rPr>
              <w:t>(Đã ký)</w:t>
            </w:r>
          </w:p>
          <w:p w:rsidR="00C466A5" w:rsidRDefault="00C466A5" w:rsidP="009E50B4">
            <w:pPr>
              <w:spacing w:after="0" w:line="360" w:lineRule="atLeast"/>
              <w:ind w:right="-563"/>
              <w:jc w:val="center"/>
              <w:rPr>
                <w:rFonts w:eastAsia="Times New Roman"/>
                <w:color w:val="000000"/>
                <w:szCs w:val="28"/>
              </w:rPr>
            </w:pPr>
          </w:p>
          <w:p w:rsidR="00ED2805" w:rsidRDefault="00ED2805" w:rsidP="009E50B4">
            <w:pPr>
              <w:spacing w:after="0" w:line="360" w:lineRule="atLeast"/>
              <w:ind w:right="-563"/>
              <w:jc w:val="center"/>
              <w:rPr>
                <w:rFonts w:eastAsia="Times New Roman"/>
                <w:color w:val="000000"/>
                <w:szCs w:val="28"/>
              </w:rPr>
            </w:pPr>
          </w:p>
          <w:p w:rsidR="0074180A" w:rsidRPr="0074180A" w:rsidRDefault="0022250F" w:rsidP="0022250F">
            <w:pPr>
              <w:spacing w:after="0" w:line="360" w:lineRule="atLeast"/>
              <w:ind w:right="-563"/>
              <w:jc w:val="center"/>
              <w:rPr>
                <w:rFonts w:eastAsia="Times New Roman"/>
                <w:color w:val="000000"/>
                <w:szCs w:val="28"/>
              </w:rPr>
            </w:pPr>
            <w:r>
              <w:rPr>
                <w:rFonts w:eastAsia="Times New Roman"/>
                <w:b/>
                <w:color w:val="000000"/>
                <w:szCs w:val="28"/>
              </w:rPr>
              <w:t xml:space="preserve"> </w:t>
            </w:r>
            <w:r w:rsidRPr="0022250F">
              <w:rPr>
                <w:rFonts w:eastAsia="Times New Roman"/>
                <w:b/>
                <w:color w:val="000000"/>
                <w:szCs w:val="28"/>
              </w:rPr>
              <w:t>Vũ Anh Hiếu</w:t>
            </w:r>
          </w:p>
        </w:tc>
      </w:tr>
    </w:tbl>
    <w:p w:rsidR="00D9618C" w:rsidRPr="0074180A" w:rsidRDefault="00D9618C" w:rsidP="0074180A">
      <w:pPr>
        <w:ind w:right="-563"/>
        <w:rPr>
          <w:szCs w:val="28"/>
        </w:rPr>
      </w:pPr>
    </w:p>
    <w:sectPr w:rsidR="00D9618C" w:rsidRPr="0074180A" w:rsidSect="00F113EC">
      <w:footerReference w:type="default" r:id="rId7"/>
      <w:pgSz w:w="11907" w:h="16840" w:code="9"/>
      <w:pgMar w:top="1134" w:right="851"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79" w:rsidRDefault="00901A79" w:rsidP="0067213E">
      <w:pPr>
        <w:spacing w:after="0" w:line="240" w:lineRule="auto"/>
      </w:pPr>
      <w:r>
        <w:separator/>
      </w:r>
    </w:p>
  </w:endnote>
  <w:endnote w:type="continuationSeparator" w:id="1">
    <w:p w:rsidR="00901A79" w:rsidRDefault="00901A79" w:rsidP="0067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3E" w:rsidRDefault="00B43985">
    <w:pPr>
      <w:pStyle w:val="Footer"/>
      <w:jc w:val="center"/>
    </w:pPr>
    <w:fldSimple w:instr=" PAGE   \* MERGEFORMAT ">
      <w:r w:rsidR="00B62721">
        <w:rPr>
          <w:noProof/>
        </w:rPr>
        <w:t>1</w:t>
      </w:r>
    </w:fldSimple>
  </w:p>
  <w:p w:rsidR="0067213E" w:rsidRDefault="00672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79" w:rsidRDefault="00901A79" w:rsidP="0067213E">
      <w:pPr>
        <w:spacing w:after="0" w:line="240" w:lineRule="auto"/>
      </w:pPr>
      <w:r>
        <w:separator/>
      </w:r>
    </w:p>
  </w:footnote>
  <w:footnote w:type="continuationSeparator" w:id="1">
    <w:p w:rsidR="00901A79" w:rsidRDefault="00901A79" w:rsidP="006721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180A"/>
    <w:rsid w:val="00001125"/>
    <w:rsid w:val="0000226A"/>
    <w:rsid w:val="00026E73"/>
    <w:rsid w:val="00036D07"/>
    <w:rsid w:val="00064238"/>
    <w:rsid w:val="000A3ECD"/>
    <w:rsid w:val="000E5E2B"/>
    <w:rsid w:val="000F43C5"/>
    <w:rsid w:val="00183790"/>
    <w:rsid w:val="001A5D5D"/>
    <w:rsid w:val="001C3DE0"/>
    <w:rsid w:val="0022250F"/>
    <w:rsid w:val="0024475A"/>
    <w:rsid w:val="00254A3D"/>
    <w:rsid w:val="002614A2"/>
    <w:rsid w:val="00265844"/>
    <w:rsid w:val="0027337F"/>
    <w:rsid w:val="002A6186"/>
    <w:rsid w:val="003039A2"/>
    <w:rsid w:val="00393358"/>
    <w:rsid w:val="003A4622"/>
    <w:rsid w:val="003D3DA4"/>
    <w:rsid w:val="0040192B"/>
    <w:rsid w:val="004248AE"/>
    <w:rsid w:val="004F06C7"/>
    <w:rsid w:val="00516F92"/>
    <w:rsid w:val="00560FD1"/>
    <w:rsid w:val="005A2892"/>
    <w:rsid w:val="005A53C0"/>
    <w:rsid w:val="005A63B0"/>
    <w:rsid w:val="005D13D2"/>
    <w:rsid w:val="006103D3"/>
    <w:rsid w:val="006465D1"/>
    <w:rsid w:val="0067213E"/>
    <w:rsid w:val="0069640D"/>
    <w:rsid w:val="00731A11"/>
    <w:rsid w:val="0074180A"/>
    <w:rsid w:val="00746165"/>
    <w:rsid w:val="007B1BD1"/>
    <w:rsid w:val="007F78A4"/>
    <w:rsid w:val="00825117"/>
    <w:rsid w:val="00826684"/>
    <w:rsid w:val="00847455"/>
    <w:rsid w:val="00865AE1"/>
    <w:rsid w:val="00901A79"/>
    <w:rsid w:val="0091190A"/>
    <w:rsid w:val="00914150"/>
    <w:rsid w:val="009E50B4"/>
    <w:rsid w:val="00A221C2"/>
    <w:rsid w:val="00A94A88"/>
    <w:rsid w:val="00AC6911"/>
    <w:rsid w:val="00B262EB"/>
    <w:rsid w:val="00B43985"/>
    <w:rsid w:val="00B62721"/>
    <w:rsid w:val="00B67DEC"/>
    <w:rsid w:val="00C466A5"/>
    <w:rsid w:val="00C64C3D"/>
    <w:rsid w:val="00C70540"/>
    <w:rsid w:val="00C86BB8"/>
    <w:rsid w:val="00CC403E"/>
    <w:rsid w:val="00D438F4"/>
    <w:rsid w:val="00D72F17"/>
    <w:rsid w:val="00D9618C"/>
    <w:rsid w:val="00DC230E"/>
    <w:rsid w:val="00DF6716"/>
    <w:rsid w:val="00DF7302"/>
    <w:rsid w:val="00E22B47"/>
    <w:rsid w:val="00E23CAA"/>
    <w:rsid w:val="00EA18CE"/>
    <w:rsid w:val="00EC1816"/>
    <w:rsid w:val="00ED2805"/>
    <w:rsid w:val="00EF1DC1"/>
    <w:rsid w:val="00EF2A50"/>
    <w:rsid w:val="00F01CAC"/>
    <w:rsid w:val="00F113EC"/>
    <w:rsid w:val="00F72DB9"/>
    <w:rsid w:val="00F90E27"/>
    <w:rsid w:val="00F92D5B"/>
    <w:rsid w:val="00FC7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8C"/>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80A"/>
    <w:rPr>
      <w:b/>
      <w:bCs/>
    </w:rPr>
  </w:style>
  <w:style w:type="character" w:styleId="Emphasis">
    <w:name w:val="Emphasis"/>
    <w:basedOn w:val="DefaultParagraphFont"/>
    <w:uiPriority w:val="20"/>
    <w:qFormat/>
    <w:rsid w:val="0074180A"/>
    <w:rPr>
      <w:i/>
      <w:iCs/>
    </w:rPr>
  </w:style>
  <w:style w:type="character" w:customStyle="1" w:styleId="apple-converted-space">
    <w:name w:val="apple-converted-space"/>
    <w:basedOn w:val="DefaultParagraphFont"/>
    <w:rsid w:val="0074180A"/>
  </w:style>
  <w:style w:type="paragraph" w:styleId="Header">
    <w:name w:val="header"/>
    <w:basedOn w:val="Normal"/>
    <w:link w:val="HeaderChar"/>
    <w:uiPriority w:val="99"/>
    <w:semiHidden/>
    <w:unhideWhenUsed/>
    <w:rsid w:val="0067213E"/>
    <w:pPr>
      <w:tabs>
        <w:tab w:val="center" w:pos="4680"/>
        <w:tab w:val="right" w:pos="9360"/>
      </w:tabs>
    </w:pPr>
  </w:style>
  <w:style w:type="character" w:customStyle="1" w:styleId="HeaderChar">
    <w:name w:val="Header Char"/>
    <w:basedOn w:val="DefaultParagraphFont"/>
    <w:link w:val="Header"/>
    <w:uiPriority w:val="99"/>
    <w:semiHidden/>
    <w:rsid w:val="0067213E"/>
    <w:rPr>
      <w:sz w:val="28"/>
      <w:szCs w:val="22"/>
    </w:rPr>
  </w:style>
  <w:style w:type="paragraph" w:styleId="Footer">
    <w:name w:val="footer"/>
    <w:basedOn w:val="Normal"/>
    <w:link w:val="FooterChar"/>
    <w:uiPriority w:val="99"/>
    <w:unhideWhenUsed/>
    <w:rsid w:val="0067213E"/>
    <w:pPr>
      <w:tabs>
        <w:tab w:val="center" w:pos="4680"/>
        <w:tab w:val="right" w:pos="9360"/>
      </w:tabs>
    </w:pPr>
  </w:style>
  <w:style w:type="character" w:customStyle="1" w:styleId="FooterChar">
    <w:name w:val="Footer Char"/>
    <w:basedOn w:val="DefaultParagraphFont"/>
    <w:link w:val="Footer"/>
    <w:uiPriority w:val="99"/>
    <w:rsid w:val="0067213E"/>
    <w:rPr>
      <w:sz w:val="28"/>
      <w:szCs w:val="22"/>
    </w:rPr>
  </w:style>
</w:styles>
</file>

<file path=word/webSettings.xml><?xml version="1.0" encoding="utf-8"?>
<w:webSettings xmlns:r="http://schemas.openxmlformats.org/officeDocument/2006/relationships" xmlns:w="http://schemas.openxmlformats.org/wordprocessingml/2006/main">
  <w:divs>
    <w:div w:id="1730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8EE0-91B0-4263-9593-A6420787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2016-03-17T07:08:00Z</cp:lastPrinted>
  <dcterms:created xsi:type="dcterms:W3CDTF">2016-03-21T11:08:00Z</dcterms:created>
  <dcterms:modified xsi:type="dcterms:W3CDTF">2016-03-21T11:08:00Z</dcterms:modified>
</cp:coreProperties>
</file>